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6724D" w14:textId="7BFF14B6" w:rsidR="007238AA" w:rsidRPr="00C10394" w:rsidRDefault="007238AA" w:rsidP="007238AA">
      <w:pPr>
        <w:rPr>
          <w:rFonts w:ascii="Times New Roman" w:hAnsi="Times New Roman" w:cs="Times New Roman"/>
          <w:b/>
          <w:bCs/>
          <w:sz w:val="24"/>
          <w:szCs w:val="24"/>
          <w:lang w:val="kk-KZ"/>
        </w:rPr>
      </w:pPr>
      <w:bookmarkStart w:id="0" w:name="_Hlk83307841"/>
      <w:r w:rsidRPr="00C10394">
        <w:rPr>
          <w:rFonts w:ascii="Times New Roman" w:hAnsi="Times New Roman" w:cs="Times New Roman"/>
          <w:b/>
          <w:bCs/>
          <w:sz w:val="24"/>
          <w:szCs w:val="24"/>
          <w:lang w:val="kk-KZ"/>
        </w:rPr>
        <w:t xml:space="preserve">Дәріс </w:t>
      </w:r>
      <w:r>
        <w:rPr>
          <w:rFonts w:ascii="Times New Roman" w:hAnsi="Times New Roman" w:cs="Times New Roman"/>
          <w:b/>
          <w:bCs/>
          <w:sz w:val="24"/>
          <w:szCs w:val="24"/>
          <w:lang w:val="kk-KZ"/>
        </w:rPr>
        <w:t>3</w:t>
      </w:r>
      <w:r w:rsidRPr="00C10394">
        <w:rPr>
          <w:rFonts w:ascii="Times New Roman" w:hAnsi="Times New Roman" w:cs="Times New Roman"/>
          <w:b/>
          <w:bCs/>
          <w:sz w:val="24"/>
          <w:szCs w:val="24"/>
          <w:lang w:val="kk-KZ"/>
        </w:rPr>
        <w:t>-</w:t>
      </w:r>
      <w:r w:rsidRPr="00C10394">
        <w:rPr>
          <w:lang w:val="kk-KZ" w:eastAsia="ar-SA"/>
        </w:rPr>
        <w:t xml:space="preserve"> </w:t>
      </w:r>
      <w:r w:rsidR="00F83CB8" w:rsidRPr="00F83CB8">
        <w:rPr>
          <w:rFonts w:ascii="Times New Roman" w:hAnsi="Times New Roman" w:cs="Times New Roman"/>
          <w:sz w:val="24"/>
          <w:szCs w:val="24"/>
          <w:lang w:val="kk-KZ" w:eastAsia="ar-SA"/>
        </w:rPr>
        <w:t xml:space="preserve">Дамыған елдердегі </w:t>
      </w:r>
      <w:r w:rsidR="00F83CB8" w:rsidRPr="00F83CB8">
        <w:rPr>
          <w:rFonts w:ascii="Times New Roman" w:hAnsi="Times New Roman" w:cs="Times New Roman"/>
          <w:bCs/>
          <w:sz w:val="24"/>
          <w:szCs w:val="24"/>
          <w:lang w:val="kk-KZ"/>
        </w:rPr>
        <w:t>мемлекеттік басқару жүйесіндегі стратегиялық талдау</w:t>
      </w:r>
      <w:r w:rsidR="00F83CB8" w:rsidRPr="006F1B07">
        <w:rPr>
          <w:sz w:val="24"/>
          <w:szCs w:val="24"/>
          <w:lang w:val="kk-KZ"/>
        </w:rPr>
        <w:t xml:space="preserve">         </w:t>
      </w:r>
    </w:p>
    <w:p w14:paraId="4D2E1955" w14:textId="77777777" w:rsidR="007238AA" w:rsidRPr="00C10394" w:rsidRDefault="007238AA" w:rsidP="007238AA">
      <w:pPr>
        <w:rPr>
          <w:rFonts w:ascii="Times New Roman" w:hAnsi="Times New Roman" w:cs="Times New Roman"/>
          <w:b/>
          <w:bCs/>
          <w:sz w:val="24"/>
          <w:szCs w:val="24"/>
          <w:lang w:val="kk-KZ"/>
        </w:rPr>
      </w:pPr>
    </w:p>
    <w:p w14:paraId="7C8EA50C" w14:textId="77777777" w:rsidR="007238AA" w:rsidRDefault="007238AA" w:rsidP="007238AA">
      <w:pPr>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t>Дәрістегі қарастылатын сұрақтар:</w:t>
      </w:r>
    </w:p>
    <w:p w14:paraId="563D32DF" w14:textId="74DF3CFD" w:rsidR="00F83CB8" w:rsidRPr="00F83CB8" w:rsidRDefault="00F83CB8" w:rsidP="009423D6">
      <w:pPr>
        <w:pStyle w:val="a3"/>
        <w:numPr>
          <w:ilvl w:val="0"/>
          <w:numId w:val="1"/>
        </w:numPr>
        <w:rPr>
          <w:rFonts w:ascii="Times New Roman" w:hAnsi="Times New Roman" w:cs="Times New Roman"/>
          <w:b/>
          <w:bCs/>
          <w:sz w:val="24"/>
          <w:szCs w:val="24"/>
          <w:lang w:val="kk-KZ"/>
        </w:rPr>
      </w:pPr>
      <w:bookmarkStart w:id="1" w:name="_Hlk82870610"/>
      <w:r w:rsidRPr="00F83CB8">
        <w:rPr>
          <w:rFonts w:ascii="Times New Roman" w:hAnsi="Times New Roman" w:cs="Times New Roman"/>
          <w:sz w:val="24"/>
          <w:szCs w:val="24"/>
          <w:lang w:val="kk-KZ" w:eastAsia="ar-SA"/>
        </w:rPr>
        <w:t xml:space="preserve">Дамыған елдердегі </w:t>
      </w:r>
      <w:r w:rsidRPr="00F83CB8">
        <w:rPr>
          <w:rFonts w:ascii="Times New Roman" w:hAnsi="Times New Roman" w:cs="Times New Roman"/>
          <w:bCs/>
          <w:sz w:val="24"/>
          <w:szCs w:val="24"/>
          <w:lang w:val="kk-KZ"/>
        </w:rPr>
        <w:t>мемлекеттік басқару жүйесіндегі стратегиялық талдау</w:t>
      </w:r>
      <w:r w:rsidRPr="006F1B07">
        <w:rPr>
          <w:sz w:val="24"/>
          <w:szCs w:val="24"/>
          <w:lang w:val="kk-KZ"/>
        </w:rPr>
        <w:t xml:space="preserve"> </w:t>
      </w:r>
      <w:bookmarkEnd w:id="1"/>
      <w:r>
        <w:rPr>
          <w:sz w:val="24"/>
          <w:szCs w:val="24"/>
          <w:lang w:val="kk-KZ"/>
        </w:rPr>
        <w:t>;</w:t>
      </w:r>
      <w:r w:rsidRPr="006F1B07">
        <w:rPr>
          <w:sz w:val="24"/>
          <w:szCs w:val="24"/>
          <w:lang w:val="kk-KZ"/>
        </w:rPr>
        <w:t xml:space="preserve">       </w:t>
      </w:r>
    </w:p>
    <w:p w14:paraId="566D6826" w14:textId="05D769BC" w:rsidR="007238AA" w:rsidRPr="00F83CB8" w:rsidRDefault="007238AA" w:rsidP="007238AA">
      <w:pPr>
        <w:pStyle w:val="a3"/>
        <w:numPr>
          <w:ilvl w:val="0"/>
          <w:numId w:val="1"/>
        </w:numPr>
        <w:rPr>
          <w:rFonts w:ascii="Times New Roman" w:hAnsi="Times New Roman" w:cs="Times New Roman"/>
          <w:sz w:val="24"/>
          <w:szCs w:val="24"/>
          <w:lang w:val="kk-KZ"/>
        </w:rPr>
      </w:pPr>
      <w:r w:rsidRPr="00F83CB8">
        <w:rPr>
          <w:rFonts w:ascii="Times New Roman" w:hAnsi="Times New Roman" w:cs="Times New Roman"/>
          <w:sz w:val="24"/>
          <w:szCs w:val="24"/>
          <w:lang w:val="kk-KZ" w:eastAsia="ar-SA"/>
        </w:rPr>
        <w:t>Басқару органдарының қызметін стратегиялық талдаудың әдістері</w:t>
      </w:r>
    </w:p>
    <w:p w14:paraId="3E415405" w14:textId="2FA7BDD4" w:rsidR="007238AA" w:rsidRDefault="007238AA" w:rsidP="007238AA">
      <w:pPr>
        <w:pStyle w:val="a3"/>
        <w:rPr>
          <w:rFonts w:ascii="Times New Roman" w:hAnsi="Times New Roman" w:cs="Times New Roman"/>
          <w:b/>
          <w:bCs/>
          <w:sz w:val="24"/>
          <w:szCs w:val="24"/>
          <w:lang w:val="kk-KZ"/>
        </w:rPr>
      </w:pPr>
    </w:p>
    <w:p w14:paraId="74912806" w14:textId="35B9D618" w:rsidR="009423D6" w:rsidRPr="00D34A5E" w:rsidRDefault="009423D6" w:rsidP="009423D6">
      <w:pPr>
        <w:rPr>
          <w:rFonts w:ascii="Times New Roman" w:hAnsi="Times New Roman" w:cs="Times New Roman"/>
          <w:sz w:val="24"/>
          <w:szCs w:val="24"/>
          <w:lang w:val="kk-KZ"/>
        </w:rPr>
      </w:pPr>
      <w:r w:rsidRPr="00C10394">
        <w:rPr>
          <w:rFonts w:ascii="Times New Roman" w:hAnsi="Times New Roman" w:cs="Times New Roman"/>
          <w:b/>
          <w:bCs/>
          <w:sz w:val="24"/>
          <w:szCs w:val="24"/>
          <w:lang w:val="kk-KZ"/>
        </w:rPr>
        <w:t>Дәріс мақсаты</w:t>
      </w:r>
      <w:r>
        <w:rPr>
          <w:rFonts w:ascii="Times New Roman" w:hAnsi="Times New Roman" w:cs="Times New Roman"/>
          <w:b/>
          <w:bCs/>
          <w:sz w:val="24"/>
          <w:szCs w:val="24"/>
          <w:lang w:val="kk-KZ"/>
        </w:rPr>
        <w:t>-</w:t>
      </w:r>
      <w:r w:rsidRPr="00DB6BEE">
        <w:rPr>
          <w:rFonts w:ascii="Times New Roman" w:hAnsi="Times New Roman" w:cs="Times New Roman"/>
          <w:sz w:val="24"/>
          <w:szCs w:val="24"/>
          <w:lang w:val="kk-KZ"/>
        </w:rPr>
        <w:t xml:space="preserve"> докторанттарға</w:t>
      </w:r>
      <w:r w:rsidRPr="00C9594D">
        <w:rPr>
          <w:rFonts w:ascii="Times New Roman" w:hAnsi="Times New Roman" w:cs="Times New Roman"/>
          <w:b/>
          <w:bCs/>
          <w:sz w:val="24"/>
          <w:szCs w:val="24"/>
          <w:lang w:val="kk-KZ" w:eastAsia="ar-SA"/>
        </w:rPr>
        <w:t xml:space="preserve"> </w:t>
      </w:r>
      <w:r>
        <w:rPr>
          <w:rFonts w:ascii="Times New Roman" w:hAnsi="Times New Roman" w:cs="Times New Roman"/>
          <w:sz w:val="24"/>
          <w:szCs w:val="24"/>
          <w:lang w:val="kk-KZ" w:eastAsia="ar-SA"/>
        </w:rPr>
        <w:t xml:space="preserve">    д</w:t>
      </w:r>
      <w:r w:rsidRPr="00F83CB8">
        <w:rPr>
          <w:rFonts w:ascii="Times New Roman" w:hAnsi="Times New Roman" w:cs="Times New Roman"/>
          <w:sz w:val="24"/>
          <w:szCs w:val="24"/>
          <w:lang w:val="kk-KZ" w:eastAsia="ar-SA"/>
        </w:rPr>
        <w:t xml:space="preserve">амыған елдердегі </w:t>
      </w:r>
      <w:r w:rsidRPr="00F83CB8">
        <w:rPr>
          <w:rFonts w:ascii="Times New Roman" w:hAnsi="Times New Roman" w:cs="Times New Roman"/>
          <w:bCs/>
          <w:sz w:val="24"/>
          <w:szCs w:val="24"/>
          <w:lang w:val="kk-KZ"/>
        </w:rPr>
        <w:t>мемлекеттік басқару жүйесіндегі стратегиялық талдау</w:t>
      </w:r>
      <w:r w:rsidR="008217E7">
        <w:rPr>
          <w:rFonts w:ascii="Times New Roman" w:hAnsi="Times New Roman" w:cs="Times New Roman"/>
          <w:bCs/>
          <w:sz w:val="24"/>
          <w:szCs w:val="24"/>
          <w:lang w:val="kk-KZ"/>
        </w:rPr>
        <w:t>ды</w:t>
      </w:r>
      <w:r w:rsidRPr="006F1B07">
        <w:rPr>
          <w:sz w:val="24"/>
          <w:szCs w:val="24"/>
          <w:lang w:val="kk-KZ"/>
        </w:rPr>
        <w:t xml:space="preserve">         </w:t>
      </w:r>
      <w:r>
        <w:rPr>
          <w:rFonts w:ascii="Times New Roman" w:hAnsi="Times New Roman" w:cs="Times New Roman"/>
          <w:sz w:val="24"/>
          <w:szCs w:val="24"/>
          <w:lang w:val="kk-KZ" w:eastAsia="ar-SA"/>
        </w:rPr>
        <w:t xml:space="preserve">      </w:t>
      </w:r>
      <w:r w:rsidR="008217E7">
        <w:rPr>
          <w:rFonts w:ascii="Times New Roman" w:hAnsi="Times New Roman" w:cs="Times New Roman"/>
          <w:sz w:val="24"/>
          <w:szCs w:val="24"/>
          <w:lang w:val="kk-KZ" w:eastAsia="ar-SA"/>
        </w:rPr>
        <w:t xml:space="preserve"> талқылау</w:t>
      </w:r>
    </w:p>
    <w:p w14:paraId="7FB9762C" w14:textId="77777777" w:rsidR="009423D6" w:rsidRPr="00D34A5E" w:rsidRDefault="009423D6" w:rsidP="009423D6">
      <w:pPr>
        <w:rPr>
          <w:rFonts w:ascii="Times New Roman" w:hAnsi="Times New Roman" w:cs="Times New Roman"/>
          <w:sz w:val="24"/>
          <w:szCs w:val="24"/>
          <w:lang w:val="kk-KZ"/>
        </w:rPr>
      </w:pPr>
      <w:r w:rsidRPr="00C10394">
        <w:rPr>
          <w:rFonts w:ascii="Times New Roman" w:hAnsi="Times New Roman" w:cs="Times New Roman"/>
          <w:b/>
          <w:bCs/>
          <w:sz w:val="24"/>
          <w:szCs w:val="24"/>
          <w:lang w:val="kk-KZ"/>
        </w:rPr>
        <w:t>Дәрістегі негізгі терминдер:</w:t>
      </w:r>
      <w:r w:rsidRPr="00D34A5E">
        <w:rPr>
          <w:rFonts w:ascii="Times New Roman" w:hAnsi="Times New Roman" w:cs="Times New Roman"/>
          <w:b/>
          <w:bCs/>
          <w:sz w:val="24"/>
          <w:szCs w:val="24"/>
          <w:lang w:val="kk-KZ" w:eastAsia="ar-SA"/>
        </w:rPr>
        <w:t xml:space="preserve"> </w:t>
      </w:r>
      <w:r>
        <w:rPr>
          <w:rFonts w:ascii="Times New Roman" w:hAnsi="Times New Roman" w:cs="Times New Roman"/>
          <w:sz w:val="24"/>
          <w:szCs w:val="24"/>
          <w:lang w:val="kk-KZ" w:eastAsia="ar-SA"/>
        </w:rPr>
        <w:t>д</w:t>
      </w:r>
      <w:r w:rsidRPr="00F83CB8">
        <w:rPr>
          <w:rFonts w:ascii="Times New Roman" w:hAnsi="Times New Roman" w:cs="Times New Roman"/>
          <w:sz w:val="24"/>
          <w:szCs w:val="24"/>
          <w:lang w:val="kk-KZ" w:eastAsia="ar-SA"/>
        </w:rPr>
        <w:t xml:space="preserve">амыған елдердегі </w:t>
      </w:r>
      <w:r w:rsidRPr="00F83CB8">
        <w:rPr>
          <w:rFonts w:ascii="Times New Roman" w:hAnsi="Times New Roman" w:cs="Times New Roman"/>
          <w:bCs/>
          <w:sz w:val="24"/>
          <w:szCs w:val="24"/>
          <w:lang w:val="kk-KZ"/>
        </w:rPr>
        <w:t>мемлекеттік басқару жүйесі</w:t>
      </w:r>
      <w:r>
        <w:rPr>
          <w:rFonts w:ascii="Times New Roman" w:hAnsi="Times New Roman" w:cs="Times New Roman"/>
          <w:bCs/>
          <w:sz w:val="24"/>
          <w:szCs w:val="24"/>
          <w:lang w:val="kk-KZ"/>
        </w:rPr>
        <w:t xml:space="preserve">, </w:t>
      </w:r>
      <w:r w:rsidRPr="00F83CB8">
        <w:rPr>
          <w:rFonts w:ascii="Times New Roman" w:hAnsi="Times New Roman" w:cs="Times New Roman"/>
          <w:bCs/>
          <w:sz w:val="24"/>
          <w:szCs w:val="24"/>
          <w:lang w:val="kk-KZ"/>
        </w:rPr>
        <w:t xml:space="preserve"> </w:t>
      </w:r>
      <w:r w:rsidRPr="00D34A5E">
        <w:rPr>
          <w:rFonts w:ascii="Times New Roman" w:hAnsi="Times New Roman" w:cs="Times New Roman"/>
          <w:sz w:val="24"/>
          <w:szCs w:val="24"/>
          <w:lang w:val="kk-KZ" w:eastAsia="ar-SA"/>
        </w:rPr>
        <w:t>мемлекеттік басқару органдары, басқару органдарының қызметін талдау,   стратегиялық талдау</w:t>
      </w:r>
    </w:p>
    <w:p w14:paraId="512A43A8" w14:textId="5D727579" w:rsidR="00F83CB8" w:rsidRDefault="00F83CB8" w:rsidP="007238AA">
      <w:pPr>
        <w:pStyle w:val="a3"/>
        <w:rPr>
          <w:rFonts w:ascii="Times New Roman" w:hAnsi="Times New Roman" w:cs="Times New Roman"/>
          <w:b/>
          <w:bCs/>
          <w:sz w:val="24"/>
          <w:szCs w:val="24"/>
          <w:lang w:val="kk-KZ"/>
        </w:rPr>
      </w:pPr>
    </w:p>
    <w:p w14:paraId="67E4EF70"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Басқа елдердегі жоспарлау тәжірибесін біздің әлеуметтік-экономикалық жағдапымызға өзгертпей көшіріп алу мүмкін емес. Бұл келесі объективті сипаттағы себептерге байланысты:</w:t>
      </w:r>
    </w:p>
    <w:p w14:paraId="54C28C9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4698E5E2" w14:textId="2F6A8152"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 xml:space="preserve">1. </w:t>
      </w:r>
      <w:r w:rsidR="00160C02">
        <w:rPr>
          <w:rFonts w:ascii="Times New Roman" w:hAnsi="Times New Roman" w:cs="Times New Roman"/>
          <w:sz w:val="24"/>
          <w:szCs w:val="24"/>
          <w:lang w:val="kk-KZ"/>
        </w:rPr>
        <w:t xml:space="preserve">ҚР </w:t>
      </w:r>
      <w:r w:rsidRPr="00F83CB8">
        <w:rPr>
          <w:rFonts w:ascii="Times New Roman" w:hAnsi="Times New Roman" w:cs="Times New Roman"/>
          <w:sz w:val="24"/>
          <w:szCs w:val="24"/>
          <w:lang w:val="kk-KZ"/>
        </w:rPr>
        <w:t xml:space="preserve"> басқа елдерден саяси, табиғи-экономикалық, әлеуметтік-демографиялык, этно-мәдени және тағы да басқа себептерге байланысты өзгешеленеді</w:t>
      </w:r>
      <w:r w:rsidR="00160C02">
        <w:rPr>
          <w:rFonts w:ascii="Times New Roman" w:hAnsi="Times New Roman" w:cs="Times New Roman"/>
          <w:sz w:val="24"/>
          <w:szCs w:val="24"/>
          <w:lang w:val="kk-KZ"/>
        </w:rPr>
        <w:t>.</w:t>
      </w:r>
    </w:p>
    <w:p w14:paraId="72B7E53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13E07DB1" w14:textId="67B56850"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2.  Қазақстан жағда</w:t>
      </w:r>
      <w:r w:rsidR="00160C02">
        <w:rPr>
          <w:rFonts w:ascii="Times New Roman" w:hAnsi="Times New Roman" w:cs="Times New Roman"/>
          <w:sz w:val="24"/>
          <w:szCs w:val="24"/>
          <w:lang w:val="kk-KZ"/>
        </w:rPr>
        <w:t>й</w:t>
      </w:r>
      <w:r w:rsidRPr="00F83CB8">
        <w:rPr>
          <w:rFonts w:ascii="Times New Roman" w:hAnsi="Times New Roman" w:cs="Times New Roman"/>
          <w:sz w:val="24"/>
          <w:szCs w:val="24"/>
          <w:lang w:val="kk-KZ"/>
        </w:rPr>
        <w:t>ында біз ұлттык экономиканы кұру процесіндеміз және де әлемдік экономикалық тарихта әкімшілік-жоспарлык шаруашьшықтан нарықтық экономикага өткен бізге ұқсас бір ел жоқ</w:t>
      </w:r>
      <w:r w:rsidR="00160C02">
        <w:rPr>
          <w:rFonts w:ascii="Times New Roman" w:hAnsi="Times New Roman" w:cs="Times New Roman"/>
          <w:sz w:val="24"/>
          <w:szCs w:val="24"/>
          <w:lang w:val="kk-KZ"/>
        </w:rPr>
        <w:t>.</w:t>
      </w:r>
    </w:p>
    <w:p w14:paraId="2642B09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77C662B" w14:textId="18381E2F"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 xml:space="preserve">3. </w:t>
      </w:r>
      <w:r w:rsidR="00160C02">
        <w:rPr>
          <w:rFonts w:ascii="Times New Roman" w:hAnsi="Times New Roman" w:cs="Times New Roman"/>
          <w:sz w:val="24"/>
          <w:szCs w:val="24"/>
          <w:lang w:val="kk-KZ"/>
        </w:rPr>
        <w:t>Б</w:t>
      </w:r>
      <w:r w:rsidRPr="00F83CB8">
        <w:rPr>
          <w:rFonts w:ascii="Times New Roman" w:hAnsi="Times New Roman" w:cs="Times New Roman"/>
          <w:sz w:val="24"/>
          <w:szCs w:val="24"/>
          <w:lang w:val="kk-KZ"/>
        </w:rPr>
        <w:t>асқару жүйесі мен шаруашылықта негізгі өзгерістер белгілі бір себептерге байланысты тиісті негіздеусіз жүргізіледі және «революциялык» көрініс табады, ал нарыктык экономиканы мемлекеттік реттеу шаралары олардьщ эволюциялык даму «нәтижесі» болып табылады.</w:t>
      </w:r>
    </w:p>
    <w:p w14:paraId="2A68620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18486C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Бірақ та шет елдер тәжірибесін ғылыми қорытындылау кажеттігі келесі жагдайлар бойынша түсіндіріледі: біріншіден, экономиканы мемлекеттік реттеудің кағидалары мен жүйесінің тұжырымдамалы негізін, түбірін анықтауға мүмкіндік туады, екіншіден, аралас экономиканың жалпы заңдылыктарын аныктау мүмкіндігі туады, және де бұл Қазақстан жағдайында мемлекеттік реттеудің механизмдерін «түйістіруге» мүмкіндік жасайды, үшіншіден, мұндай толықтыру мемлекеттік реттеудің нәтижелерін салыстырып талдауға мүмкіндік береді және де керек болған жағдайда экономикалық реформаларды құруды, әлемдік шаруашылык процеске республиканың араласу мөлшерін ескере отырып, реформаларды дұрыс жолмен жүргізуге мүмкіндік береді.</w:t>
      </w:r>
    </w:p>
    <w:p w14:paraId="5434100F"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C58E205"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Әлеуметтік-экономикалык процестерге мемлекеттің араласу тәжірибесін үйренуден шығатьш қорытынды — көптеген алдынғы қатарлы елдерде экономиканы мемлекетгік реттеудің негізгі кұралдары ретінде халык шаруашылығы дамуының мақсаттары мен басымдылыктарын анықтау, болжау, жоспарлау, бағдарлама жасау қарастырылады.</w:t>
      </w:r>
    </w:p>
    <w:p w14:paraId="28E3C59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451F06F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Осыған байланысты, шет елдердің жоспарды жасау және колдану тәжірибесін зерттеу өте мацызды. Өнеркәсібі дамыған елдерде (АҚШ, Франция, Ұлыбритания, Германия, Қытай) индикативті жоспарлау — нарықтық экономиканы мемлекеттік реттеуші тәсілінің бірі болып жоғары нәтижесін дәлелдеді және осы елдердің тәжірибесі белгілі бір кызығушылық туғызады.</w:t>
      </w:r>
    </w:p>
    <w:p w14:paraId="525A3F64"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B3EB21F"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5F444473"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5902CCE9"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Капиталистік елдерде бағдарламалаудың алғашқы кезеңдерінде</w:t>
      </w:r>
    </w:p>
    <w:p w14:paraId="5B7BFE6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3EDAB31E"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экономиканы басқарудың саларалық қағидасы қолданылды. Францияда дайындалған саларалык бағдарламалар барлык шешуші экономикалык салаларды қамтиді және олардың дамуын маңызды және тұтастай болжауда үлкен рөл аткарады. Бұл тәжірибе біздің жағдайға пайдалы болар еді. Нарыктық жүйеге көшуге байланысты эйфория халық шаруашылық мәселелерін тиімді шешу жолдарын кейінге қалдырады. Францияда ағымды, орта мерзімдегі жоспарлаудың ғылыми-әдістемелік және ұйымдастырушылдық мәселелерін арнайы мемлекеттік органдар шешеді, бұл кызметті Жоспарлау бойынша Комиссириат жүргізеді.</w:t>
      </w:r>
    </w:p>
    <w:p w14:paraId="6716649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11E7EE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Реттеуші органдардың басты міндеттерінің бірі аймактардьщ үйлесімді кешенді дамуын қамтамасыз ету. Мысалы, Францияда 1982 жылы жүргізілген реформалардың нәтижесінде аймақтық шаруашылык жүйесін басқару иерархиясының үш деңгейінің функциялары ажыратылған (коммуналдар, департаменттер және аймақтар). Ал департамент құрамына кіретін кантондар мен аудандардың өзіндік даму мәселелерін шешуде күкықтык және ұйымдастырушылык тәуелсіздігі жоқ.</w:t>
      </w:r>
    </w:p>
    <w:p w14:paraId="69F82429"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F901F78"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Халық шаруашылығында аймактық мәселелер мен оларды салалық эконо.микамен үйлесімді байланыстыруға Швециянын, Англияның, Германияның және де баска дамыған нарықтық жуйедегі елдердің көптеген үкіметтік шешімдері арналған. Бұл шешімдердегі басты ой, жергілікті билік органдары езінің әлеуметгік-экономикалык саясатын жүргізе отырып жалпы мемлекеттік және макроэкономикалык мақсатқа жету.</w:t>
      </w:r>
    </w:p>
    <w:p w14:paraId="071431F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2CCE5FE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Көптеген елдердің жоспарлау тәжірибесін қорытындылай келіп американдық маркетинг маманы Мелвилл Бранч маркетинг кызметін жетілдірудің бірнеше колайлы жақтарын бөледі. Соның ішінде жоспарлау:</w:t>
      </w:r>
    </w:p>
    <w:p w14:paraId="0441BBBF"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8CC42E9"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 басшылардың үнемі болашақты ойлауын ынталандыруға мүмкіндік береді;</w:t>
      </w:r>
    </w:p>
    <w:p w14:paraId="7F2FCB25"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79136DC"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2. мемлекет және шаруашылық жүргізуші субъектілер қолданылатын шараларды үйлестіреді;</w:t>
      </w:r>
    </w:p>
    <w:p w14:paraId="48F28FD4"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1C84A62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3. көрсеткіштерді анықтау және олардың орындалуын қадағалауга жол ашады;</w:t>
      </w:r>
    </w:p>
    <w:p w14:paraId="27E74D2F"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F88D93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4. алдагы мәселелердің және саяси ұстанымдардың нақты анықталуын талап етеді;</w:t>
      </w:r>
    </w:p>
    <w:p w14:paraId="700113D3"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74627C90"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5. шұғыл өзгерістерге дайындықты күшейтеді;</w:t>
      </w:r>
    </w:p>
    <w:p w14:paraId="01518459"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2F4EEA54"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6. барлык кызметкерлердің міндеттерінің өзара байланыста. қарым-қатынаста екенін көрсетеді.</w:t>
      </w:r>
    </w:p>
    <w:p w14:paraId="01806180"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35292755"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Аталған пунктерден ең маңыздысы ретінде бірінші, екінші және алтыншыны айтуға болады, өйткені қазіргі жағдайда жоспарлауда осы 3 пункт жетіспейді немесе өте аз колданылады.</w:t>
      </w:r>
    </w:p>
    <w:p w14:paraId="06D6B014"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752D9B78"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 xml:space="preserve">Қарастырылып отырған мемлекеттердің тәжірибесінен мемлекеттердің экрномикасын реттеудегі күшті тетіктерінің бірі каржы-бюджет ресурстарын пайдалану және салық жинау механизмі болып табылады. Осы механизмдерді негізге ала отырып, бірнеше тұжырым жасауға болады, Біріншіден, бюджеттік қаржьшен каржыландыру арқылы </w:t>
      </w:r>
      <w:r w:rsidRPr="00F83CB8">
        <w:rPr>
          <w:rFonts w:ascii="Times New Roman" w:hAnsi="Times New Roman" w:cs="Times New Roman"/>
          <w:sz w:val="24"/>
          <w:szCs w:val="24"/>
          <w:lang w:val="kk-KZ"/>
        </w:rPr>
        <w:lastRenderedPageBreak/>
        <w:t>(субсидиялар, дотациялар, субвенциялар, бюджет шығындарын жоспарлау) халык шаруашылыгының басымдылықтарын және білімді көп қажет ететін салаларды жылдам дамыту мәселелері шешіледі. Италияда, Норвегияда, Данияда, Швецияда мемлекеттік бюджет арқылы ұлттық табыстын үлесі 50 пайыздан жоғары, ал Францияда 50 пайыз шамасында.</w:t>
      </w:r>
    </w:p>
    <w:p w14:paraId="71B2513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0E37ABC"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Екіншіден, кұрылымдык-инвестициялық саясатты жүзеге асыру үшін салык салу механизмі үлкен ролді атқарады. Бұл механизм арқылы шаруашылық жүргізуші субъектілердің кызығушылығын артгыруға болады, өйткені олар өндіріс және өнеркәсіп салаларының тез дамуына әкеледі. Ол деген импортты ауыстыратын және бәсекеге түсе алатын түрлі тауарларды шығару.</w:t>
      </w:r>
    </w:p>
    <w:p w14:paraId="11E85597"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19284CC9"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Үшіншіден, мемлекет әлеуметтік және ғылым салаларына шығындарын азайтпауы қажет. Шығындарын азайтып бұл салалардағы сұранысты қанағаттандыра алмаса, ол қайтадан шығындалуға мәжбүр болдаы және бұл жерде екінші шығын бірінші шығыннан өте үлкен болады.</w:t>
      </w:r>
    </w:p>
    <w:p w14:paraId="3A168713"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D48A565"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Австрия, Италия, ФранцІІя үкіметтерінін баға деңгейін реттеу АҚШ елімен салыстырғанда өте қатал тәртіппен және арнаулы экономиканы баскзру органдармен жүзеге асырылады. Мысалы, Францияда мемлекеттік баға реттеу қызметтері бәсекелестік Кеңес арқылы жүргізіледі және халык шаруашылығындағы бағаның бестен бір бөлігін қамтиді.</w:t>
      </w:r>
    </w:p>
    <w:p w14:paraId="36FDBDB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3F645E97"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Мемлекеттік баға реттеудің басты объектісі ауыл шаруашылық өндірісі болып табылатынын бүкіл дүниежүзілік тәжірибе көрсетіп отыр. Ғылыми талдау шаруашылык өндірісінің бірқатар ерекшеліктерін бөліп көрстетеді. Біріншіден, ол табнғи-климаттык жағдайға байланысты. Бұл тәуелділік фермердің және аграрлы сектор субъектісінің табнғи-климаттык фактордың қолайсыз жағдайда да табыс пен пайда табуын объективті және өзекті проблемаға айналдырады. Оны шешуде басты рөл ауыл шаруашылық өнімдеріне бағаны мемлекеттің реттеуі және сол механизмдер аркылы ауыл шаруашылық жұмыскерлерінің арқылы ынталандыру.</w:t>
      </w:r>
    </w:p>
    <w:p w14:paraId="088D8E6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399D3DE4"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Екіншіден, тұрғыидардың тамақ өнімдеріне кажеттілігін уақытында қа-мтамасыз етілуіне ауыл шаруашылықөнімдерін табиғи өңделген түрлеріне негізгі көңіл белінеді. Әлеуметтік түрдегі міндеттерді шешуде және тұрғындардың емірін қамтамасыз етуден ауыл шаруашылык өнімдеріне бага кұру процессіне негізгі мемлекеттік баскару органдары шеттеп түра алмайды. Осындай объективті араласу әр түрлі басымды механизмдерде әкімшілік, экономикалық, тікелей, жанама, құкыктык және аймактық реттеуде орын алады. Олар көбінесе әр елдің әлеуметтік-шаруашылық, құрылымдық ерекшеліктеріне байланысты.</w:t>
      </w:r>
    </w:p>
    <w:p w14:paraId="605C354F"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4C75FD9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Қытай Халык Республикасында экономиканы мемлекеттік реттеу тәжірибесі белгілі бір кызығушылық туғызады. Қытайдағы экономикалық реформалардьщ стратегиясы ұйымдық аспектіде болғанмен «ауылдан қалаға» деген қагидаға негізделініп ерекшелінеді. Көптеген экономикалық реформаларды бастан кешірген басқа елдерге қарағанда, қытайдың реформасы мемлекеттік реттеудін күшті кұралдарын (директивтік жоспарлау, салалық және аймақтық жоспарды үйлестіру, «ғылым-өндіріс» циклін жоспарлау, несие-салық және баға саясатын жүйемен жүргізу) колданды. Сол сиякты нәтижелер бір катар Онтістік Шығыс Азия елдерінде — Жапонияда, Тайландта байқалады.</w:t>
      </w:r>
    </w:p>
    <w:p w14:paraId="658ED7F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3400ACA0"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 xml:space="preserve">Қытай экономисті Цзииьвэнь Лидің айтуынша: «Қытайда макроэкономикалық жоспарлаудың негізін жекеменшік және мемлекеттік секторларынын тіркестігі кұрайды, </w:t>
      </w:r>
      <w:r w:rsidRPr="00F83CB8">
        <w:rPr>
          <w:rFonts w:ascii="Times New Roman" w:hAnsi="Times New Roman" w:cs="Times New Roman"/>
          <w:sz w:val="24"/>
          <w:szCs w:val="24"/>
          <w:lang w:val="kk-KZ"/>
        </w:rPr>
        <w:lastRenderedPageBreak/>
        <w:t>соның ішінде мемлекеттік секторы — басымды. Мемлекеттік мекемелер экономикалык дербестікте жұмыс істегендіктен, Қытайда жоспарлау директивтік емес. индикативтік». Қытайда қазіргі жоспарлау жүйесі, бірынғай жалпы мемлкеттік жоспарлауында, көпдеңгейлі басқару принципіне сәйкес құрылады.</w:t>
      </w:r>
    </w:p>
    <w:p w14:paraId="18EB33F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123478C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Экономиканың өзекті мәселелері мемлекеттің қатысуымен шешіледі. Оған төмеыдегілер жатады:</w:t>
      </w:r>
    </w:p>
    <w:p w14:paraId="0209FDB4"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54569797"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 экономикалық және әлеуметтік даму қарқыны, бағыттары және мақсаттары;</w:t>
      </w:r>
    </w:p>
    <w:p w14:paraId="1902545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96AB8AC"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2) өнеркәсіп және ауыл шаруашылығының негізгі өнім түрлерін өндіру;</w:t>
      </w:r>
    </w:p>
    <w:p w14:paraId="5E3B45E5"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22F550D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3) күрделі қар/кы бөлудің негізгі пропорциялары, мөлшері және оларды үйлестіру;</w:t>
      </w:r>
    </w:p>
    <w:p w14:paraId="382BECA0"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82194C3"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4) негізгі өндіріс объектілерінің құрылысы;</w:t>
      </w:r>
    </w:p>
    <w:p w14:paraId="0B54C02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4D5B69CF"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5) өндірістік күштІ үйлестіру;</w:t>
      </w:r>
    </w:p>
    <w:p w14:paraId="46F71067"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F3D0FF8"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6) халықтың материалдык және рухани тұрмысын көтеру;</w:t>
      </w:r>
    </w:p>
    <w:p w14:paraId="349A5AB0"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2095D14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7) мемлекеттік бюджет, несие қаржыларының түсуі және шығыны, акша эмиссиясы;</w:t>
      </w:r>
    </w:p>
    <w:p w14:paraId="2E8970BF"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9B729D3"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8) валюта кірісініңтепе-теңдігі және шетел капиталын пайдалану;</w:t>
      </w:r>
    </w:p>
    <w:p w14:paraId="32CC66B5"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68D0C89"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9) стратегиялық тауарларды және материалдық ресурстарды сатып алу және үйлестіру;</w:t>
      </w:r>
    </w:p>
    <w:p w14:paraId="4C26DB5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9BA080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10) сыртқы сауда тауар айналымы және экспорт бағасы;</w:t>
      </w:r>
    </w:p>
    <w:p w14:paraId="40D1CEF4"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4BFD3025"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11) ғылым және техника жетістіктерін зерттеу және енгізу;</w:t>
      </w:r>
    </w:p>
    <w:p w14:paraId="4B2CDC8C"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1315D049"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12) білім беру, денсаулык сақтау және әлеуметтік саланын баска да салаларын дамыту;</w:t>
      </w:r>
    </w:p>
    <w:p w14:paraId="46E449C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3EF009A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13) экономика және техника саясатының негізгі бағыттары;</w:t>
      </w:r>
    </w:p>
    <w:p w14:paraId="19B0014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102DA297"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14) негізігі тауарлардың бағасы.</w:t>
      </w:r>
    </w:p>
    <w:p w14:paraId="41C32B4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775F69D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Қытайда аумак және сала дамуының жоспарлары, мемлекеттік жоспардың негізігі элементі болып табылады. Мемлекет қоғамдык өндіріс және қоғамдық тұтынудың комплекстік тепе-теңдігін камтиді.</w:t>
      </w:r>
    </w:p>
    <w:p w14:paraId="226CB919"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4005B2F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Жалпы ұлттық экономикаға қатысты сұрақтарды шешу бойынша негізгі құкык мемлекет қолында шоғырланған және олар керекті материалдық және қаржы ресурстарымен қамтылған. Бұл шешімдер</w:t>
      </w:r>
    </w:p>
    <w:p w14:paraId="35AED6F7"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F798E89"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орталык органдардың саясатын айкындайды. Бұл Қытайдық жоспарлау жүйесінің негізгі аііырмашылығы болып табылады. Қытай мамандары, осындай жоспарлау жүйесін экономика дамуының барлық кезеңдерінде колдану қажетдеп есептейді.</w:t>
      </w:r>
    </w:p>
    <w:p w14:paraId="455DD837"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3C3C8388"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Сонымен қатар, қазіргі заманға сай, жоспарлау жүйесіне келесі талаптар қойылады:</w:t>
      </w:r>
    </w:p>
    <w:p w14:paraId="788ED22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1A21ACB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 орталыктырылған басшылықты күшейту қажет;</w:t>
      </w:r>
    </w:p>
    <w:p w14:paraId="18EAB987"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7FDC1E7F"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lastRenderedPageBreak/>
        <w:t>— ұлттык экономикасының тепе-теңдігін қамту бойынша жұмысты жақсарту;</w:t>
      </w:r>
    </w:p>
    <w:p w14:paraId="3A8ADFA7"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7CB2EAB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 мекемелерді әр-түрлі деңгенлі жоспарлау дербестігімен камту;</w:t>
      </w:r>
    </w:p>
    <w:p w14:paraId="76E2B77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72A5DD98"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 мекемелердің шаруашылық қызметі мемлекеттік жоспарға кіру қажет, немесе нарық өзгерістеріне сәйкес реттеу қажет.</w:t>
      </w:r>
    </w:p>
    <w:p w14:paraId="6033106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2209D0FC"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Қытай экономистері жоспарлаудың үш формасын колданады:</w:t>
      </w:r>
    </w:p>
    <w:p w14:paraId="6DA30D8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234B579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 Жалпы ұлтык экономикага қатысты міндеттер мемлекетпен орталықтырылран жағдайда орнатылады. Мемлекеттік органдар сол бойынша директивтік жоспар жасайды, ол мекемелерге орындалу үшін жіберіледі. Директивтік жоспардың көрсеткіштері екі түрге бөлінеді: орындалуға міндетті және лимиттер.</w:t>
      </w:r>
    </w:p>
    <w:p w14:paraId="1C6C7B2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8BD303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2. Ұлтық экономикага маңызды міндеттер, әр-түрлі деңгейдегі халыктық үкіметтермен немесе жоспарлау органдарымен бағыттауыш жоспар ретінде орнатылады.</w:t>
      </w:r>
    </w:p>
    <w:p w14:paraId="5CF00F97"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092EAA0"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3. Ұлтық экономикаға жалпы болмайтын міндеттер, мемлекеттік жоспарда қарастырылмайды. Мекемелер, өздерінің және нарықтын нақты жағдайына сәйкес, өз бетінше жоспар жасайды.</w:t>
      </w:r>
    </w:p>
    <w:p w14:paraId="1F3FBCA4"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B34A21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Қытайда индикативтік жоспарлау әр-түрлі деңгейден және мерзімнен құралатын бір тұтас жүйе — ұзақ мерзімді (10-20 жыл), орта мерзіміді (5 жыл) және жылдык.</w:t>
      </w:r>
    </w:p>
    <w:p w14:paraId="5D3C2343"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721B92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Ұзақ мерзіміді жоспарлау — экономика, ғылым, техника және әлеуметтік саланың даму стратегиясын айқындайтын бағдарламалык құжат. Оның негізгі міндеті — ғылыми болжамдарға және экономикалык дамудың қаркыньша сәйкес — экономика саясатын кұру.</w:t>
      </w:r>
    </w:p>
    <w:p w14:paraId="13C8D1A8"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1A1FCE4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Жалпы жоспарлау жүйесінде — ұзақ мерзімді жоспарлау жетекші орын алады. Оны Қытай экономистері келесі себептермен түсіндіреді:</w:t>
      </w:r>
    </w:p>
    <w:p w14:paraId="5138849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04404D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 Ұзақ мерзімді жоспар ғылыми-техникалық прогресстің жетістіктерін толык пайдалануға мүмкіндік береді.</w:t>
      </w:r>
    </w:p>
    <w:p w14:paraId="4C7AF12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2382CD8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2. Ұзақ мерзімді жоспар — өндірістің технологиялық, аумақтык және өндірістік жүйесін жетілдіруге мумкіндік береді.</w:t>
      </w:r>
    </w:p>
    <w:p w14:paraId="6C1359CE"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3D6922A8"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Орта мерзімді жоспар — ұзақ мерзіміді және жылдық жоспардың байланысты тобы және онда ұзақ мерзімді стратегия міндеттері анықталады.</w:t>
      </w:r>
    </w:p>
    <w:p w14:paraId="05635363"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4E82B3F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Орта мерзімді (5 жылдық) жоспарда келесі мәселелер орын алады:</w:t>
      </w:r>
    </w:p>
    <w:p w14:paraId="073ECAA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EF0F37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 экономика дамуының қарқыны;</w:t>
      </w:r>
    </w:p>
    <w:p w14:paraId="4CB8AF5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42B5C4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2) экономикада қалыптасқан негізгі пропорциялар;</w:t>
      </w:r>
    </w:p>
    <w:p w14:paraId="6E809238"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55765A8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3) ұллтық экономика дамуының негізгі көрсеткіштері;</w:t>
      </w:r>
    </w:p>
    <w:p w14:paraId="387C4510"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127243FE"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4) ғылыми-технпкалык прогресстің жетістіктерін дамыту және енгізу мәселелері;</w:t>
      </w:r>
    </w:p>
    <w:p w14:paraId="44A71E3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5A3E4379"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5) қала және ауыл тұргындарының орташа өмір сүру деңгейі;</w:t>
      </w:r>
    </w:p>
    <w:p w14:paraId="21AF5499"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5E4D2AA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6) табиги ресурстарды пайдалану және қоршаған ортаны қорғау;</w:t>
      </w:r>
    </w:p>
    <w:p w14:paraId="516B186C"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1494BE74"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7) халықтың табиғи өсуі және туу деңгейі;</w:t>
      </w:r>
    </w:p>
    <w:p w14:paraId="295B2C1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29B7B19F"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8) мемлекеттің экономика және ғылыми-техникалық саясатынын маңызды бағыттары;</w:t>
      </w:r>
    </w:p>
    <w:p w14:paraId="0725E1E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5357224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9) жоспарды орындау бойынша негізгі шаралар.</w:t>
      </w:r>
    </w:p>
    <w:p w14:paraId="50CB81DE"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2A420DB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Орта мерзіміді жоспар — өндірісті, кұрылысты, айналымды және</w:t>
      </w:r>
    </w:p>
    <w:p w14:paraId="43143CA8"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7A67CE7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әлеуметтік саланы ұйымдастырудың негізгі формасы болып табылады.</w:t>
      </w:r>
    </w:p>
    <w:p w14:paraId="7B67EE4F"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5D2E597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Сонымен, ұзақ және орта мерзі.мді жоспар — стратегиялык маңызды және экономика дамуында жетекші роль атқарады. Ұзак және орта мерзімді жоспардың стратегиялары жылдық жоспар арқылы іске асырылады. Қытай мемлекеттік жоспарлау органдары, жылдық жоспарды іске асыру барысында айкындалатын жағдайларға және проблемаларға сәйкес, орта мерзімді жоспарды қарастырып, түзету енгізуге мүмкіндіктері бар. Осыған байланысты, жоспар жүйесін кұру арқылы ұзақ, орта және жылдық жоспарлардың байланыстығын қамту қажет.</w:t>
      </w:r>
    </w:p>
    <w:p w14:paraId="562BF5F0"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F86D6BF"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Ұзақ және орта мерзімді жоспарды жасауда келесі тәсілдер қолданады:</w:t>
      </w:r>
    </w:p>
    <w:p w14:paraId="22E9401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94BAE8E"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 жалпы тепе-теңдік тәсілі;</w:t>
      </w:r>
    </w:p>
    <w:p w14:paraId="17746A6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822018C"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 монографиялық тәсіл;</w:t>
      </w:r>
    </w:p>
    <w:p w14:paraId="7BA250C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1D025C08"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 жоспарды үздіксіз жасау тәсілі. Жоспар төрт этап бойынша жасалады:</w:t>
      </w:r>
    </w:p>
    <w:p w14:paraId="7E91621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2A6DF01E"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 дайындык жұмысы;</w:t>
      </w:r>
    </w:p>
    <w:p w14:paraId="56A172D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AC03219"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2) бақылау цифрларын жасау;</w:t>
      </w:r>
    </w:p>
    <w:p w14:paraId="0A4EAA33"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6E4141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3) жоспардың жобасьтн бекітуге өткізу;</w:t>
      </w:r>
    </w:p>
    <w:p w14:paraId="76E35440"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A24074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4) жоспарды карастыру, бекіту және төменде тұрған органдарға жіберу.</w:t>
      </w:r>
    </w:p>
    <w:p w14:paraId="2338C5C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54073A1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Қытайда индикатнвтік жоспарды іске асыру бойынша механизм жасауға аса көңіл бөлінеді. Соған байланысты, мемлекеттік макроэкономикалық реттеу тәсілдері және жаңа формалары тұрақты зерттеліп тұрады.</w:t>
      </w:r>
    </w:p>
    <w:p w14:paraId="344CF21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6F0B68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Қытай мемлекеттік макроэкономикалық реттеудің мақсатын үш негізгі топқа бөлуте болады:</w:t>
      </w:r>
    </w:p>
    <w:p w14:paraId="5B97F04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EEA92D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 Экономика өсуін қамту.</w:t>
      </w:r>
    </w:p>
    <w:p w14:paraId="381005E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59BFCAAE"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2. Экономикалык тұрақтылықты қамту.</w:t>
      </w:r>
    </w:p>
    <w:p w14:paraId="2DCF6BE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096B259C"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3. Экономикалык әділдікті қамту.</w:t>
      </w:r>
    </w:p>
    <w:p w14:paraId="6E8E76FC"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A778CE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 xml:space="preserve">Жоғарыда аталған топтар максаттарының арасында байланыстык бар, ол өз бетінше бір жүйені құрайды, онда әр бір мақсат көптеген мақсаттықтарға белінеді. Сонымен қатар, </w:t>
      </w:r>
      <w:r w:rsidRPr="00F83CB8">
        <w:rPr>
          <w:rFonts w:ascii="Times New Roman" w:hAnsi="Times New Roman" w:cs="Times New Roman"/>
          <w:sz w:val="24"/>
          <w:szCs w:val="24"/>
          <w:lang w:val="kk-KZ"/>
        </w:rPr>
        <w:lastRenderedPageBreak/>
        <w:t>макроэкономикалық реттеу, сол көптеген мақсаттармен мақсаттықтарді қамти отырып, жалпы комплекстік мақсатты карастырады — ол экономиканы дамыту және қоғамның тұрмыс халін жақсарту.</w:t>
      </w:r>
    </w:p>
    <w:p w14:paraId="0765F874"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DF92EE3"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Қазіргі таңда, Қытайдың макроэкономикалық реттеу келесі негізгі аспекттерді қамтиді:</w:t>
      </w:r>
    </w:p>
    <w:p w14:paraId="0B88B5E0"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16B60C26"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 Экономнканың даму қарқынының бір-қалыптығын сақтау. Қытай экономистерінің ойынша, экономика дамуының ты.м жоғары қаркыны сұраныспен ұсыныстың тепе-теңдігінің бұзылуына, нәтижеліктің төмендеуіне және бағанын өсуіне әкеп соғуы мүмкін.</w:t>
      </w:r>
    </w:p>
    <w:p w14:paraId="60FCC301"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5BD1D5DA"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Соңғы 10-12 жылда экономика дамуының жоғары каркынын қамтуға ұмтылыс, көбінесе шаруашылық белсендікті амалсыз төмендетуге әкеп соқтырды, бұл даму қаркының күрт төмендеуінін себебі болды. Қытай басшылығы, экономика дамуының қарқынын мемлекеттің мүмкіндігіне сәйкестендіріп және оның бір калыптыгын сақтау қажет деп есептейді. Мысалы, экономикалық реформа барысында (1978-1998 жылдарда) Қытайдың ЖІӨ-ң жылдық өсуі 9,9% құрады. Сонымен катар, 1984 жылы — 15,2%, 1985 жылы — 13,5%, 1992 жылы — 14,2%, 1993 жылы — 13,5% кұрады, ал 1990 жылы бұл көрсеткіш ең төмен болып 3,8 пайызды құрады.</w:t>
      </w:r>
    </w:p>
    <w:p w14:paraId="1C05F9E5"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2C5076AC"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1996-2004 жылдар мерзіміне экономика дамуының деңгейін жылына 8-9 пайызда сақтау жобаланған болатын.</w:t>
      </w:r>
    </w:p>
    <w:p w14:paraId="25E56BF8"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D6BC78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2. Валютаның орынды ұсынысы және бағаны ұсынуға болатын деңгейін қамту.</w:t>
      </w:r>
    </w:p>
    <w:p w14:paraId="5AD1ABD4"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38B9C98B"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3. Қаржылык түсімдермен шығындарды бақылау. Қытайда сонғы жылдарда, шығындар қарқыны, тұсім қарқынынан басымдылық болып тұратын тенденциясы жойылған.</w:t>
      </w:r>
    </w:p>
    <w:p w14:paraId="4A75B80E"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2122D3C5"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4. Экспорт және импорт мөлшерін реттеу.</w:t>
      </w:r>
    </w:p>
    <w:p w14:paraId="5022E882"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p>
    <w:p w14:paraId="663EA90D" w14:textId="77777777" w:rsidR="00F83CB8" w:rsidRPr="00F83CB8" w:rsidRDefault="00F83CB8" w:rsidP="00F83CB8">
      <w:pPr>
        <w:pStyle w:val="a3"/>
        <w:spacing w:after="0" w:line="240" w:lineRule="auto"/>
        <w:ind w:left="0"/>
        <w:rPr>
          <w:rFonts w:ascii="Times New Roman" w:hAnsi="Times New Roman" w:cs="Times New Roman"/>
          <w:sz w:val="24"/>
          <w:szCs w:val="24"/>
          <w:lang w:val="kk-KZ"/>
        </w:rPr>
      </w:pPr>
      <w:r w:rsidRPr="00F83CB8">
        <w:rPr>
          <w:rFonts w:ascii="Times New Roman" w:hAnsi="Times New Roman" w:cs="Times New Roman"/>
          <w:sz w:val="24"/>
          <w:szCs w:val="24"/>
          <w:lang w:val="kk-KZ"/>
        </w:rPr>
        <w:t>Дамыған елдердің шаруашылық тәжірибесі көрсеткендей, экономиканы жоспарлау әр елдің геосаясатының, табиғи-тарихтык, табиғи-экономикалық және әлеуметтік-мәдени ерекшеліктеріне байланысты. Сонымен қатар, әлемдік нарық пен әлем шаруашылық интеграциясына кіру ықыласы ескеріледі.</w:t>
      </w:r>
    </w:p>
    <w:p w14:paraId="0CE85229" w14:textId="77777777" w:rsidR="00F83CB8" w:rsidRPr="00F83CB8" w:rsidRDefault="00F83CB8" w:rsidP="00F83CB8">
      <w:pPr>
        <w:pStyle w:val="a3"/>
        <w:rPr>
          <w:rFonts w:ascii="Times New Roman" w:hAnsi="Times New Roman" w:cs="Times New Roman"/>
          <w:b/>
          <w:bCs/>
          <w:sz w:val="24"/>
          <w:szCs w:val="24"/>
          <w:lang w:val="kk-KZ"/>
        </w:rPr>
      </w:pPr>
    </w:p>
    <w:p w14:paraId="3A5B1BE1" w14:textId="77777777" w:rsidR="007238AA" w:rsidRPr="00F83CB8" w:rsidRDefault="007238AA" w:rsidP="007238AA">
      <w:pPr>
        <w:shd w:val="clear" w:color="auto" w:fill="FFFFFF"/>
        <w:spacing w:after="0" w:line="240" w:lineRule="auto"/>
        <w:jc w:val="both"/>
        <w:rPr>
          <w:rFonts w:ascii="Times New Roman" w:eastAsia="Times New Roman" w:hAnsi="Times New Roman" w:cs="Times New Roman"/>
          <w:color w:val="202122"/>
          <w:sz w:val="24"/>
          <w:szCs w:val="24"/>
          <w:lang w:val="kk-KZ"/>
        </w:rPr>
      </w:pPr>
      <w:r w:rsidRPr="00F83CB8">
        <w:rPr>
          <w:rFonts w:ascii="Times New Roman" w:eastAsia="Times New Roman" w:hAnsi="Times New Roman" w:cs="Times New Roman"/>
          <w:color w:val="202122"/>
          <w:sz w:val="24"/>
          <w:szCs w:val="24"/>
          <w:lang w:val="kk-KZ"/>
        </w:rPr>
        <w:t>Стратегиялық басқару үшін жауапты менеджерлер SWOT жүргізуі тиіс SWOT күшті жақтары, әлсіз жақтары, мүмкіндіктері мен қауіптеріне жататын аббревиатура.</w:t>
      </w:r>
    </w:p>
    <w:p w14:paraId="544956FC" w14:textId="77777777" w:rsidR="007238AA" w:rsidRPr="00F83CB8" w:rsidRDefault="007238AA" w:rsidP="007238AA">
      <w:pPr>
        <w:shd w:val="clear" w:color="auto" w:fill="FFFFFF"/>
        <w:spacing w:after="0" w:line="240" w:lineRule="auto"/>
        <w:jc w:val="both"/>
        <w:rPr>
          <w:rFonts w:ascii="Times New Roman" w:eastAsia="Times New Roman" w:hAnsi="Times New Roman" w:cs="Times New Roman"/>
          <w:color w:val="202122"/>
          <w:sz w:val="24"/>
          <w:szCs w:val="24"/>
          <w:lang w:val="kk-KZ"/>
        </w:rPr>
      </w:pPr>
      <w:r w:rsidRPr="00F83CB8">
        <w:rPr>
          <w:rFonts w:ascii="Times New Roman" w:eastAsia="Times New Roman" w:hAnsi="Times New Roman" w:cs="Times New Roman"/>
          <w:color w:val="202122"/>
          <w:sz w:val="24"/>
          <w:szCs w:val="24"/>
          <w:lang w:val="kk-KZ"/>
        </w:rPr>
        <w:t>Анықтау бойынша, Мықты жақтар (S) және Әлсіз жақтар (W) белгілі бір дәрежеде сіздің бақылауыңызда болуы тиіс ішкі факторлары болып саналады. Сондай-ақ, анықтау бойынша, мүмкіндіктері (O) және қауіптер (T) Сіздің бақылауыңызға қатысы жоқ сыртқы факторлары болып саналады.</w:t>
      </w:r>
    </w:p>
    <w:p w14:paraId="1C9AEFFE" w14:textId="77777777" w:rsidR="007238AA" w:rsidRPr="00F83CB8" w:rsidRDefault="007238AA" w:rsidP="007238AA">
      <w:pPr>
        <w:shd w:val="clear" w:color="auto" w:fill="FFFFFF"/>
        <w:spacing w:after="0" w:line="240" w:lineRule="auto"/>
        <w:jc w:val="both"/>
        <w:outlineLvl w:val="2"/>
        <w:rPr>
          <w:rFonts w:ascii="Times New Roman" w:eastAsia="Times New Roman" w:hAnsi="Times New Roman" w:cs="Times New Roman"/>
          <w:b/>
          <w:bCs/>
          <w:color w:val="000000"/>
          <w:sz w:val="24"/>
          <w:szCs w:val="24"/>
          <w:lang w:val="kk-KZ"/>
        </w:rPr>
      </w:pPr>
      <w:r w:rsidRPr="00F83CB8">
        <w:rPr>
          <w:rFonts w:ascii="Times New Roman" w:eastAsia="Times New Roman" w:hAnsi="Times New Roman" w:cs="Times New Roman"/>
          <w:b/>
          <w:bCs/>
          <w:color w:val="000000"/>
          <w:sz w:val="24"/>
          <w:szCs w:val="24"/>
          <w:lang w:val="kk-KZ"/>
        </w:rPr>
        <w:t>Мықты жақтары</w:t>
      </w:r>
    </w:p>
    <w:p w14:paraId="7EF5B312" w14:textId="77777777" w:rsidR="007238AA" w:rsidRPr="00F83CB8" w:rsidRDefault="007238AA" w:rsidP="007238AA">
      <w:pPr>
        <w:shd w:val="clear" w:color="auto" w:fill="FFFFFF"/>
        <w:spacing w:after="0" w:line="240" w:lineRule="auto"/>
        <w:jc w:val="both"/>
        <w:rPr>
          <w:rFonts w:ascii="Times New Roman" w:eastAsia="Times New Roman" w:hAnsi="Times New Roman" w:cs="Times New Roman"/>
          <w:color w:val="202122"/>
          <w:sz w:val="24"/>
          <w:szCs w:val="24"/>
          <w:lang w:val="kk-KZ"/>
        </w:rPr>
      </w:pPr>
      <w:r w:rsidRPr="00F83CB8">
        <w:rPr>
          <w:rFonts w:ascii="Times New Roman" w:eastAsia="Times New Roman" w:hAnsi="Times New Roman" w:cs="Times New Roman"/>
          <w:color w:val="202122"/>
          <w:sz w:val="24"/>
          <w:szCs w:val="24"/>
          <w:lang w:val="kk-KZ"/>
        </w:rPr>
        <w:t>Күштi жақтары ұйымның миссиясын орындау үшін мүмкіндік беретін қасиеттер. Бұлар ұзақ уақытқа созылатын табысты жасайтын және сақтайтын негізі болып табылады. Күштi жақтары айқын сезілетін немесе сезілмейтін болуы мүмкін. Бұл сіз жақсы білетін немесе тәжірибеңіз бар, сондай-ақ сіздің қызметкерлеріңіздің бойынан табылатынқасиеттер мен қабілеттер (жеке және команда ретінде) және ұйымыңызды оған сәйкестігін беретін айқын ерекшеліктері боп табылады. Күшті жақтар адам құзыреттері, процесс мүмкіндіктері, қаржы ресурстары, өнімдер мен қызметтері, тұтынушы жақсы ниеттері және де бренд адалдығы кіретін ұйымның ұтымды қырлары немесе мүмкіндіктері боп табылады. Ұйымдастырушылық күштің мысалдары үлкен қаржы ресурстар, кең өнім желісі, қарызсыз болу, адал қызметкерлер болып саналады.</w:t>
      </w:r>
    </w:p>
    <w:p w14:paraId="32E3A48A" w14:textId="77777777" w:rsidR="007238AA" w:rsidRPr="00F83CB8" w:rsidRDefault="007238AA" w:rsidP="007238AA">
      <w:pPr>
        <w:shd w:val="clear" w:color="auto" w:fill="FFFFFF"/>
        <w:spacing w:after="0" w:line="240" w:lineRule="auto"/>
        <w:jc w:val="both"/>
        <w:outlineLvl w:val="2"/>
        <w:rPr>
          <w:rFonts w:ascii="Times New Roman" w:eastAsia="Times New Roman" w:hAnsi="Times New Roman" w:cs="Times New Roman"/>
          <w:b/>
          <w:bCs/>
          <w:color w:val="000000"/>
          <w:sz w:val="24"/>
          <w:szCs w:val="24"/>
          <w:lang w:val="kk-KZ"/>
        </w:rPr>
      </w:pPr>
      <w:r w:rsidRPr="00F83CB8">
        <w:rPr>
          <w:rFonts w:ascii="Times New Roman" w:eastAsia="Times New Roman" w:hAnsi="Times New Roman" w:cs="Times New Roman"/>
          <w:b/>
          <w:bCs/>
          <w:color w:val="000000"/>
          <w:sz w:val="24"/>
          <w:szCs w:val="24"/>
          <w:lang w:val="kk-KZ"/>
        </w:rPr>
        <w:t>Әлсіз жақтары</w:t>
      </w:r>
    </w:p>
    <w:p w14:paraId="622C044B"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F83CB8">
        <w:rPr>
          <w:rFonts w:ascii="Times New Roman" w:eastAsia="Times New Roman" w:hAnsi="Times New Roman" w:cs="Times New Roman"/>
          <w:color w:val="202122"/>
          <w:sz w:val="24"/>
          <w:szCs w:val="24"/>
          <w:lang w:val="kk-KZ"/>
        </w:rPr>
        <w:lastRenderedPageBreak/>
        <w:t xml:space="preserve">Әлсіз жақтары біздің мұратымызды жүзеге асыруға және біздің толық әлеуетке қол жеткізуге кедергі болатын қасиеттер. Бұл кемшіліктер ұйымдастырушылық табыс пен дамуға нашар әсер етеді. Әлсіз жақтар біз оларды стандарттарға сәйкес келуі тиіс сезінетін, бірақ та сәйкес келмейтін факторлар болып табылады. Ұйымдағы әлсіз жақтар техниканың тозуы, жеткіліксіз ғылыми-зерттеу және тәжірибелік-конструкторлық объектілер, тар өнім ассортименті, кедей шешім қабылдау және т.б. болуы мүмкін. Әлсiз жақтар бақыланатын болып табылады. Олар бүктеулі және жойылуы тиіс. </w:t>
      </w:r>
      <w:proofErr w:type="spellStart"/>
      <w:r w:rsidRPr="00B1151B">
        <w:rPr>
          <w:rFonts w:ascii="Times New Roman" w:eastAsia="Times New Roman" w:hAnsi="Times New Roman" w:cs="Times New Roman"/>
          <w:color w:val="202122"/>
          <w:sz w:val="24"/>
          <w:szCs w:val="24"/>
        </w:rPr>
        <w:t>Мысалы</w:t>
      </w:r>
      <w:proofErr w:type="spellEnd"/>
      <w:r w:rsidRPr="00B1151B">
        <w:rPr>
          <w:rFonts w:ascii="Times New Roman" w:eastAsia="Times New Roman" w:hAnsi="Times New Roman" w:cs="Times New Roman"/>
          <w:color w:val="202122"/>
          <w:sz w:val="24"/>
          <w:szCs w:val="24"/>
        </w:rPr>
        <w:t xml:space="preserve">, </w:t>
      </w:r>
      <w:proofErr w:type="spellStart"/>
      <w:r w:rsidRPr="00B1151B">
        <w:rPr>
          <w:rFonts w:ascii="Times New Roman" w:eastAsia="Times New Roman" w:hAnsi="Times New Roman" w:cs="Times New Roman"/>
          <w:color w:val="202122"/>
          <w:sz w:val="24"/>
          <w:szCs w:val="24"/>
        </w:rPr>
        <w:t>ескірген</w:t>
      </w:r>
      <w:proofErr w:type="spellEnd"/>
      <w:r w:rsidRPr="00B1151B">
        <w:rPr>
          <w:rFonts w:ascii="Times New Roman" w:eastAsia="Times New Roman" w:hAnsi="Times New Roman" w:cs="Times New Roman"/>
          <w:color w:val="202122"/>
          <w:sz w:val="24"/>
          <w:szCs w:val="24"/>
        </w:rPr>
        <w:t xml:space="preserve"> </w:t>
      </w:r>
      <w:proofErr w:type="spellStart"/>
      <w:r w:rsidRPr="00B1151B">
        <w:rPr>
          <w:rFonts w:ascii="Times New Roman" w:eastAsia="Times New Roman" w:hAnsi="Times New Roman" w:cs="Times New Roman"/>
          <w:color w:val="202122"/>
          <w:sz w:val="24"/>
          <w:szCs w:val="24"/>
        </w:rPr>
        <w:t>техниканы</w:t>
      </w:r>
      <w:proofErr w:type="spellEnd"/>
      <w:r w:rsidRPr="00B1151B">
        <w:rPr>
          <w:rFonts w:ascii="Times New Roman" w:eastAsia="Times New Roman" w:hAnsi="Times New Roman" w:cs="Times New Roman"/>
          <w:color w:val="202122"/>
          <w:sz w:val="24"/>
          <w:szCs w:val="24"/>
        </w:rPr>
        <w:t xml:space="preserve"> </w:t>
      </w:r>
      <w:proofErr w:type="spellStart"/>
      <w:r w:rsidRPr="00B1151B">
        <w:rPr>
          <w:rFonts w:ascii="Times New Roman" w:eastAsia="Times New Roman" w:hAnsi="Times New Roman" w:cs="Times New Roman"/>
          <w:color w:val="202122"/>
          <w:sz w:val="24"/>
          <w:szCs w:val="24"/>
        </w:rPr>
        <w:t>жеңу</w:t>
      </w:r>
      <w:proofErr w:type="spellEnd"/>
      <w:r w:rsidRPr="00B1151B">
        <w:rPr>
          <w:rFonts w:ascii="Times New Roman" w:eastAsia="Times New Roman" w:hAnsi="Times New Roman" w:cs="Times New Roman"/>
          <w:color w:val="202122"/>
          <w:sz w:val="24"/>
          <w:szCs w:val="24"/>
        </w:rPr>
        <w:t xml:space="preserve"> үшін жаңа техника сатып алуға болады. Ұйымдастырушылықтың әлсіз жақтарының тағы бір мысалдары үлкен қарыздар, жоғары қызметкер айналымы, күрделі шешімдер қабылдау процесі, тар өнім ассортименті, шикізат үлкен тозуы болып табылады.</w:t>
      </w:r>
    </w:p>
    <w:p w14:paraId="4DAD99FF" w14:textId="77777777" w:rsidR="007238AA" w:rsidRPr="00B1151B" w:rsidRDefault="007238AA" w:rsidP="007238AA">
      <w:pPr>
        <w:shd w:val="clear" w:color="auto" w:fill="FFFFFF"/>
        <w:spacing w:after="0" w:line="240" w:lineRule="auto"/>
        <w:jc w:val="both"/>
        <w:outlineLvl w:val="2"/>
        <w:rPr>
          <w:rFonts w:ascii="Times New Roman" w:eastAsia="Times New Roman" w:hAnsi="Times New Roman" w:cs="Times New Roman"/>
          <w:b/>
          <w:bCs/>
          <w:color w:val="000000"/>
          <w:sz w:val="24"/>
          <w:szCs w:val="24"/>
        </w:rPr>
      </w:pPr>
      <w:r w:rsidRPr="00B1151B">
        <w:rPr>
          <w:rFonts w:ascii="Times New Roman" w:eastAsia="Times New Roman" w:hAnsi="Times New Roman" w:cs="Times New Roman"/>
          <w:b/>
          <w:bCs/>
          <w:color w:val="000000"/>
          <w:sz w:val="24"/>
          <w:szCs w:val="24"/>
        </w:rPr>
        <w:t>Мүмкіндіктері</w:t>
      </w:r>
    </w:p>
    <w:p w14:paraId="17F9A2EE"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Мүмкіндіктер біздің ұйым жұмыс істейтін, оның аясындағы қоршаған ортамен ұсынылған болады. Бұл ұйым өз қоршаған ортасындағы пайдалар мен шарттарды пайдаланып оларды бұрынғыдан да пайдалы ететін стратегияларды жоспарлауға және жүзеге асыруға болғанда туындайды. Ұйымдар мүмкіндіктерін пайдалана отырып, бәсекелестік артықшылыққа ие болады.Ұйымдар сақ болу мүмкіндіктерін тануға және олар туындаған кезде оларды ұстап қалуға тиіс. Қажетті нәтижелерге жету соныменн қатар тұтынушыларға ең үздік қызмет ететін мақсаттарды таңдау қиын міндет болып табылады. Мүмкіндіктері нарық, бәсекелестік, өнеркәсіп / үкімет және технологиялардан тууы мүмкін. Ырықтандыру мен сүйемелделген телекоммуникацияға деген өспелі сұраныс жаңа фирмаларға телекоммуникациялық секторына кіруге және табысты қолданыстағы фирмалармен бәсекеге түсуге үлкен мүмкіндік болып табылады.</w:t>
      </w:r>
    </w:p>
    <w:p w14:paraId="5EEC4F63" w14:textId="77777777" w:rsidR="007238AA" w:rsidRPr="00B1151B" w:rsidRDefault="007238AA" w:rsidP="007238AA">
      <w:pPr>
        <w:shd w:val="clear" w:color="auto" w:fill="FFFFFF"/>
        <w:spacing w:after="0" w:line="240" w:lineRule="auto"/>
        <w:jc w:val="both"/>
        <w:outlineLvl w:val="2"/>
        <w:rPr>
          <w:rFonts w:ascii="Times New Roman" w:eastAsia="Times New Roman" w:hAnsi="Times New Roman" w:cs="Times New Roman"/>
          <w:b/>
          <w:bCs/>
          <w:color w:val="000000"/>
          <w:sz w:val="24"/>
          <w:szCs w:val="24"/>
        </w:rPr>
      </w:pPr>
      <w:r w:rsidRPr="00B1151B">
        <w:rPr>
          <w:rFonts w:ascii="Times New Roman" w:eastAsia="Times New Roman" w:hAnsi="Times New Roman" w:cs="Times New Roman"/>
          <w:b/>
          <w:bCs/>
          <w:color w:val="000000"/>
          <w:sz w:val="24"/>
          <w:szCs w:val="24"/>
        </w:rPr>
        <w:t>Қауіптер</w:t>
      </w:r>
    </w:p>
    <w:p w14:paraId="2AAE7B62"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Сыртқы ортадағы жағдайлар ұйымның бизнес сенімділігі мен табыстылығына қатер төндіретін қауіптер боп саналады. Олар кемшіліктеріне қатысқанда осалдыққа қосылады. Қатерлер бақылаусыз болып табылады. Қауіп келгенде, компанияның тұрақтылығы мен өмір сүруіне қатер төнуі мүмкін. Қауіп-қатердің мысалдары мыналар болып табылады - қызметкерлер арасындағы тәртіпсіздіктер; соңғы технологияны өзгерту; артық энегргия жұмсауға әкелген артық бәсекелестік , баға соғыстары және өнеркәсіп алатын пайданың азаюы  .</w:t>
      </w:r>
    </w:p>
    <w:p w14:paraId="02C02018" w14:textId="77777777" w:rsidR="007238AA" w:rsidRPr="00B1151B" w:rsidRDefault="007238AA" w:rsidP="007238AA">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sz w:val="24"/>
          <w:szCs w:val="24"/>
        </w:rPr>
      </w:pPr>
      <w:r w:rsidRPr="00B1151B">
        <w:rPr>
          <w:rFonts w:ascii="Times New Roman" w:eastAsia="Times New Roman" w:hAnsi="Times New Roman" w:cs="Times New Roman"/>
          <w:color w:val="000000"/>
          <w:sz w:val="24"/>
          <w:szCs w:val="24"/>
        </w:rPr>
        <w:t>Корпоративтік басқару: анықтамасы, аясы мен артықшылықтары</w:t>
      </w:r>
    </w:p>
    <w:p w14:paraId="1F9BE2C1"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Корпоративтік басқару корпорация реттелу жолына жатады. Бұл әдіс арқылы компаниялар бағытталады және басқарылады. Бұл бизнесті мүдделі тараптардың қалауларына сәйкес жүргізу дегенді білдіреді. Бұл іс жүзінде компанияның мүдделі қатысушыларының игілігі үшін директорлар кеңесі мен комиссиялар арқылы жүргізіледі. Ол барлық жеке және қоғамдық мақсаттарды, сондай-ақ, экономикалық және әлеуметтік мақсаттарды теңгерімдеу туралы.</w:t>
      </w:r>
    </w:p>
    <w:p w14:paraId="3A56DC22"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Корпоративтік басқару корпорацияның өнімділігін және алға қарай жалғастырылып жүретін жолын қалыптастыруға арналған түрлі қатысушылардың (акционерлері, директорлар кеңесі, сондай-ақ компанияның басшылығы) арасындағы өзара іс-қимыл болып табылады. Ұйымда иелері мен басшылары арасындағы қарым-қатынас сау болуы тиіс және екі арасындағы ешқандай қақтығыс болмау тиіс. Иелері осы тұлғаның нақты орындау стандартты орындауға сәйкес келетініне қарау керек. Корпоративтік басқарудың осы өлшемдерін ұмытпауымыз керек.</w:t>
      </w:r>
    </w:p>
    <w:p w14:paraId="3147E2EA"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Корпоративтік басқару қаржы провайдерлер олардың инвестициясынан әділ қайтаруына қалай кепілдік бергегініне қарайды. Корпоративтік басқару меншік иелері мен менеджерлер арасында анық айырмашылық жасайды. Менеджерлері шешім қабылдау органы болып табылады. Қазіргі заманғы корпорацияларда меншік иелері мен менеджерлердің функциялары / міндеттері анық үйлестіру, дәлірек айтқанда, анықталған болуы тиіс.</w:t>
      </w:r>
    </w:p>
    <w:p w14:paraId="2DD8E754"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Корпоративтік басқару тиімді стратегиялық шешімдер қабылдаудың жолдарын анықтаумен айналысады. Ол директорлар кеңесіне түпкілікті беделін және толық жауапкершілік береді. Бүгінгі нарықтық экономикада, корпоративтік басқарудың қажеттілігі туындайды. Сондай-</w:t>
      </w:r>
      <w:r w:rsidRPr="00B1151B">
        <w:rPr>
          <w:rFonts w:ascii="Times New Roman" w:eastAsia="Times New Roman" w:hAnsi="Times New Roman" w:cs="Times New Roman"/>
          <w:color w:val="202122"/>
          <w:sz w:val="24"/>
          <w:szCs w:val="24"/>
        </w:rPr>
        <w:lastRenderedPageBreak/>
        <w:t>ақ, тиімділік пен жаһандану корпоративтік басқарудың қажеттілігін арттыратын маңызды факторлар болып табылады. Корпоративтік басқару мүдделі тараптардың қосымша құндылығын дамыту үшін маңызды болып табылады.</w:t>
      </w:r>
    </w:p>
    <w:p w14:paraId="752F3D75"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Корпоративтік басқару күшті және теңгерімді экономикалық дамуын қамтамасыз ететін ашықтықты қамтамасыз етеді. Бұл сондай-ақ, барлық акционерлердің (көпшілік, сондай-ақ миноритарлық акционерлердің) мүдделерінің қорғалуын қамтамасыз етеді. Ол барлық акционерлердің өз құқықтарын толық жүзеге асыруын және ұйымның өз құқықтарын толық тануын қамтамасыз етеді.</w:t>
      </w:r>
    </w:p>
    <w:p w14:paraId="30559755"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Корпоративтік басқарудың кең ауқымы бар. Оған әлеуметтік және институционалдық аспектілер кіреді. Корпоративтік басқару сенімді, моральдық, сондай-ақ этикалық ортаны қамтамасыз етеді.</w:t>
      </w:r>
    </w:p>
    <w:p w14:paraId="5E9B6C06" w14:textId="77777777" w:rsidR="007238AA" w:rsidRPr="00B1151B" w:rsidRDefault="007238AA" w:rsidP="007238AA">
      <w:pPr>
        <w:shd w:val="clear" w:color="auto" w:fill="FFFFFF"/>
        <w:spacing w:after="0" w:line="240" w:lineRule="auto"/>
        <w:jc w:val="both"/>
        <w:outlineLvl w:val="2"/>
        <w:rPr>
          <w:rFonts w:ascii="Times New Roman" w:eastAsia="Times New Roman" w:hAnsi="Times New Roman" w:cs="Times New Roman"/>
          <w:b/>
          <w:bCs/>
          <w:color w:val="000000"/>
          <w:sz w:val="24"/>
          <w:szCs w:val="24"/>
        </w:rPr>
      </w:pPr>
      <w:r w:rsidRPr="00B1151B">
        <w:rPr>
          <w:rFonts w:ascii="Times New Roman" w:eastAsia="Times New Roman" w:hAnsi="Times New Roman" w:cs="Times New Roman"/>
          <w:b/>
          <w:bCs/>
          <w:color w:val="000000"/>
          <w:sz w:val="24"/>
          <w:szCs w:val="24"/>
        </w:rPr>
        <w:t>Стратегиялық басқаруға қатысты Mintzberg-тің бес конфигурациялары</w:t>
      </w:r>
    </w:p>
    <w:p w14:paraId="0B8BFB59"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Атақты басқару сарапшысы Генри Mintzberg, кез келген ұйым бес негізгі элементтің немесе бөлікке бөлуге алатын стратегиялық басқарудың бес конфигурацияларын ұсынды. Бұл бөлшектер арасындағы өзара ұйымдастыру стратегиясын анықтайды.</w:t>
      </w:r>
    </w:p>
    <w:p w14:paraId="14363EA8" w14:textId="77777777" w:rsidR="007238AA" w:rsidRPr="00B1151B" w:rsidRDefault="007238AA" w:rsidP="007238AA">
      <w:pPr>
        <w:shd w:val="clear" w:color="auto" w:fill="FFFFFF"/>
        <w:spacing w:after="0" w:line="240" w:lineRule="auto"/>
        <w:jc w:val="both"/>
        <w:outlineLvl w:val="3"/>
        <w:rPr>
          <w:rFonts w:ascii="Times New Roman" w:eastAsia="Times New Roman" w:hAnsi="Times New Roman" w:cs="Times New Roman"/>
          <w:b/>
          <w:bCs/>
          <w:color w:val="000000"/>
          <w:sz w:val="24"/>
          <w:szCs w:val="24"/>
        </w:rPr>
      </w:pPr>
      <w:r w:rsidRPr="00B1151B">
        <w:rPr>
          <w:rFonts w:ascii="Times New Roman" w:eastAsia="Times New Roman" w:hAnsi="Times New Roman" w:cs="Times New Roman"/>
          <w:b/>
          <w:bCs/>
          <w:color w:val="000000"/>
          <w:sz w:val="24"/>
          <w:szCs w:val="24"/>
        </w:rPr>
        <w:t xml:space="preserve">Mintzberg бойынша танылған бес бөлік: </w:t>
      </w:r>
    </w:p>
    <w:p w14:paraId="000E64CA"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Операциялық негізі қарапайым жұмысты істейтін және оның шығысы ұйымның жасайтын және сататын тауарларына және қызметтеріне тікелей байланысты болатын аспабына жатады. Mintzbergтің айтуынша, бұл бөлік барлық ұйымдарға ортақ болып табылады, өйткені, негізгі жұмыс жасалған және болуы тиіс, демек операциялық элемент орнынды болу тиіс.</w:t>
      </w:r>
    </w:p>
    <w:p w14:paraId="433D3DDF"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Ұйымға мақсаттың көрсетін? миссиясын және сезімін қамтамасыз ететін аға басқару және аға басшылығынан тұратын стратегиялық шыңдар. Шынында да, осы бөлігі ұйымның тағдырын қалыптастыратын және бақылайтын ерлер мен әйелдерден тұрады деп айтуға болады.</w:t>
      </w:r>
    </w:p>
    <w:p w14:paraId="1F7B7F76"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Компания шыңдары және операциялық негізі арасындағы «сэндвич» қабаты ортаңғы деңгейдегі менеджерлері болады. Бұл элемент жоғарыдан бұйрықтар қабылдайтын және оларды операциялық негізге тапсыратын және олардың жұмысын бақылайтын адамдар болып табылады. Басқаша айтқанда, олар аға басқару және атағы мен файл қызметкерлері арасындағы буфер ретінде әрекет етіп, маңызды функцияны орындайды.</w:t>
      </w:r>
    </w:p>
    <w:p w14:paraId="5FD5A51C"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Төртінші элементі жобалаушылар, аналитиктер, және зияткерлік жұмыстарды орындайтын жаттықтырушылардан тұратын техноструктура болып табылады. Бұл элементтің басқа да бөліктерге кеңес беретінін және кез келген жұмысты істемейтін бірақ та консультативтік жұмысты атқаратынын атап өткен жөн.</w:t>
      </w:r>
    </w:p>
    <w:p w14:paraId="222C1BCF"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Соңғы элемент ұйымдағы перифериялық қызметтері үшін жауапты мамандандырылған функциялар ретінде бар болатын және басқа бірлік үшін қолдау рөлін орындайтын көмекші персонал болып табылады.</w:t>
      </w:r>
    </w:p>
    <w:p w14:paraId="1133989D"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Кез келген ұйымның ұйымдық құрылымын болжауы үшін пайдаланылатын және ұйымның осы бөліктері арасындағы өзара іс-қимыл нәтижесінде мынадай стратегиясын модельдеу үшін пайдаланылуы мүмкіндігі осы теңшелімдер туралы негізгі аспектісі боп саналады.</w:t>
      </w:r>
    </w:p>
    <w:p w14:paraId="03726C4C"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Мысалы, көптеген қызмет көрсету саласындағы компанияларда, ұйым құрылымы орта буын басшылары маңызды міндеттерді орындаумен және ұйымның шыңдары ұйымның басқару ісіне тікелей қатысы алатынымен, нәтижесінде өте сұйық және өзара болып табылады.</w:t>
      </w:r>
    </w:p>
    <w:p w14:paraId="57B147FF"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Екінші жағынан, көптеген өндірістік компанияларда, техноструктура ортақ болып табылады өйткені ұйымдастырушылық процестер бюрократиялық болып табылады да, механикалық сипаттамалары бар басым машинаға ұқсас функцияны құрайды. Бұл сондай-ақ көптеген қоғамдық сектор мен үкіметтік ұйымдарда конфигурация болып табылады.</w:t>
      </w:r>
    </w:p>
    <w:p w14:paraId="4723D7CE"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t>Соңғысы, стартаптарда бастапқы жылдары стратегиялық шыңдары және қолдау қызметкерлерінен тұратын құрылымы ғана болады, өйткені мұнда ұйымдастыру құрылымы әлі рәсiмделмеген.</w:t>
      </w:r>
    </w:p>
    <w:p w14:paraId="451ACF54" w14:textId="77777777" w:rsidR="007238AA" w:rsidRPr="00B1151B" w:rsidRDefault="007238AA" w:rsidP="007238AA">
      <w:pPr>
        <w:shd w:val="clear" w:color="auto" w:fill="FFFFFF"/>
        <w:spacing w:after="0" w:line="240" w:lineRule="auto"/>
        <w:jc w:val="both"/>
        <w:rPr>
          <w:rFonts w:ascii="Times New Roman" w:eastAsia="Times New Roman" w:hAnsi="Times New Roman" w:cs="Times New Roman"/>
          <w:color w:val="202122"/>
          <w:sz w:val="24"/>
          <w:szCs w:val="24"/>
        </w:rPr>
      </w:pPr>
      <w:r w:rsidRPr="00B1151B">
        <w:rPr>
          <w:rFonts w:ascii="Times New Roman" w:eastAsia="Times New Roman" w:hAnsi="Times New Roman" w:cs="Times New Roman"/>
          <w:color w:val="202122"/>
          <w:sz w:val="24"/>
          <w:szCs w:val="24"/>
        </w:rPr>
        <w:lastRenderedPageBreak/>
        <w:t>Mintzberg конфигурациясының негізгі салдары, ол бізге қалай ұйымдық құрылымы стратегиясына әсер ететінін сипаттау үшін пайдалы модельді береді. Көптеген теориялық модельдері жалғыз сыртқы стратегиясына байланысты болғандықтан, бұл модель ішкі динамикасы қалай стратегиясын өндіретінін түсінгісі келетіндерге жақсыра</w:t>
      </w:r>
    </w:p>
    <w:p w14:paraId="3090AD06"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шаруашылық қызметі талдаудың пәні болып экономикалық процестер мен құбылыстардың себеп – салдарына байланыстары. Өндірісті басқару процесі барысында ұтымды шешім табады. Талдаудың мақсаты – бұл қол жеткізген нәтижелерді бағалау және   қызметінің тиімділігін жоғарылатудың резервтерін айқындау болып табылады.</w:t>
      </w:r>
    </w:p>
    <w:p w14:paraId="394A7B0C"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Талдаудың мазаұны ғылыми пән ретінде оның атқаратын</w:t>
      </w:r>
    </w:p>
    <w:p w14:paraId="795F5A37"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Қызметтері:</w:t>
      </w:r>
    </w:p>
    <w:p w14:paraId="5A14EE88"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 Экономикалық заңдардың әрекет ету заңдарын сипатын зерттеу, кәсіпорын  нақты жағдайда экономикалық процестер мен құбылыстардың қарқыны және заңдылықтарын орнату қызметі.</w:t>
      </w:r>
    </w:p>
    <w:p w14:paraId="700FCFAA"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Ағымдағы және алдағы жоспарлардың ғылыми негізделуі – бұл дегеніміз кәсіпорын қызметінің нәтижелерін өткен жылға терең талдау жүргізу кәсіпорын  экономикасының даму заңдылықтарын зерттеу орын алған қателіктерімен жетіспеушіліктерін анықтау.</w:t>
      </w:r>
    </w:p>
    <w:p w14:paraId="299E9B0E"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Талдаудың орталық қызметі ол кәсіпорын – да алдыңғы қатарлы тәжірибелер, ғылыми жетістіктердің негізінде өндіріс тиімділігін арттыратын, резервтерді ашу, іздеу қызметін атқарады.</w:t>
      </w:r>
    </w:p>
    <w:p w14:paraId="44AF29F3"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Қолда бар мүмкіншіліктерді пайдалану. Жоспарлардың орындалуы қол жеткізген экономиканың даму деңгейі  бойынша кәсіпорын қызметінің нәтижелерін бағалау.</w:t>
      </w:r>
    </w:p>
    <w:p w14:paraId="0EE91C28"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Айқындалған резервтерді пайдалану бойынша шараларды қарсатыру.</w:t>
      </w:r>
    </w:p>
    <w:p w14:paraId="1FE9EBF2"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Ресурстарды тиімді пайдалану мақсатымен басқармалық және қаржылық шешімдер мен жас-ң орындалуын бақылау.</w:t>
      </w:r>
    </w:p>
    <w:p w14:paraId="6C0D6C57"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Талдау қол жеткізген нәтижелерді бағалап қана қоймай қателіктер мен жетіспеушіліктер ді айқындайды және де өндіріс процестердің оперативті ықпал етеді. Сондықтанда талдаудың оперативтілігі әреккеттілігін бағалау. Басқаша айтқанда, экономикалық құбылыстардың  бағалауда мемлекеттік экономикалық әлеуметтік халықаралық топтарымен саясатына сәйкес келуін ескеру қажет. Талдау ғылыми сипатта болуы шарт яғни таным теориясының диалектикалық жағдайына негізделуі керек өндірісті дамытудың экономикалық заңдарына талаптарын есептеп, экономикалық зерттеулердің жақ әдістемелерінпайдалану қажет.</w:t>
      </w:r>
    </w:p>
    <w:p w14:paraId="5A02461B"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Талдау кешенді болуы қажет, яғни кәсіпорын экономикалық жақтарын қамтуы қажет.</w:t>
      </w:r>
    </w:p>
    <w:p w14:paraId="2448676E"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Жүйені ыңғаймен қамтамасыз ету. Бұл талап әрбір зерттейтін обьект күрделі динамикалық жүйе ретінде қарастырғанда қойылады.</w:t>
      </w:r>
    </w:p>
    <w:p w14:paraId="08B4B6D7"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Әрбір обьекті қарастырғанда және сыртқы байланыстарды есепке алып олардың жеке элеменнтерінің  өзара бағыныштылығы зерттеледі.</w:t>
      </w:r>
    </w:p>
    <w:p w14:paraId="17D6FB59"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Талдау обьекті нақты тура болуы қажет. Ол қорытындылар тура талдамалы есептеулермен негізділуі керек.</w:t>
      </w:r>
    </w:p>
    <w:p w14:paraId="2D754360"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Талдау әрекетті болуы шарт, яғни өндіріс барысы мен оның нәтижелеріне белсенді ықпал етуі, өз уақытында жұмыстағы қателіктер туралы н\о басқармасына мәлімет беруі қажет.</w:t>
      </w:r>
    </w:p>
    <w:p w14:paraId="06A67CA4"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Талдау жоспар бойынша жүргізілуі қажет. Талдау оперативті болуы қажет. Талдаудың  еркінділігі ол д/з – талдауға жұмысшылардың көп бөлігінің қатысуын білдіреді.</w:t>
      </w:r>
    </w:p>
    <w:p w14:paraId="3C084CFC" w14:textId="77777777" w:rsidR="007238AA" w:rsidRPr="00B1151B" w:rsidRDefault="007238AA" w:rsidP="007238AA">
      <w:pPr>
        <w:shd w:val="clear" w:color="auto" w:fill="F8F9FA"/>
        <w:spacing w:after="0" w:line="240" w:lineRule="auto"/>
        <w:jc w:val="both"/>
        <w:rPr>
          <w:rFonts w:ascii="Times New Roman" w:eastAsia="Times New Roman" w:hAnsi="Times New Roman" w:cs="Times New Roman"/>
          <w:color w:val="212529"/>
          <w:sz w:val="24"/>
          <w:szCs w:val="24"/>
        </w:rPr>
      </w:pPr>
      <w:r w:rsidRPr="00B1151B">
        <w:rPr>
          <w:rFonts w:ascii="Times New Roman" w:eastAsia="Times New Roman" w:hAnsi="Times New Roman" w:cs="Times New Roman"/>
          <w:color w:val="212529"/>
          <w:sz w:val="24"/>
          <w:szCs w:val="24"/>
        </w:rPr>
        <w:t>Талдау тиімді болуы қажет. Яғни оны өткізуге кететін шығындар қайтарымды болуы қажет. Бұл қағидаларды талдаудың кез келген деңгейінде жетекшілікке алуы керек.</w:t>
      </w:r>
    </w:p>
    <w:p w14:paraId="257E3C3C" w14:textId="77777777" w:rsidR="007238AA" w:rsidRPr="00E6423A" w:rsidRDefault="007238AA" w:rsidP="007238AA">
      <w:pPr>
        <w:shd w:val="clear" w:color="auto" w:fill="F8F9FA"/>
        <w:spacing w:after="0" w:line="240" w:lineRule="auto"/>
        <w:jc w:val="both"/>
        <w:rPr>
          <w:rFonts w:ascii="Times New Roman" w:eastAsia="Times New Roman" w:hAnsi="Times New Roman" w:cs="Times New Roman"/>
          <w:color w:val="212529"/>
          <w:sz w:val="28"/>
          <w:szCs w:val="28"/>
        </w:rPr>
      </w:pPr>
      <w:r w:rsidRPr="00E6423A">
        <w:rPr>
          <w:rFonts w:ascii="Times New Roman" w:eastAsia="Times New Roman" w:hAnsi="Times New Roman" w:cs="Times New Roman"/>
          <w:color w:val="212529"/>
          <w:sz w:val="28"/>
          <w:szCs w:val="28"/>
        </w:rPr>
        <w:t> </w:t>
      </w:r>
    </w:p>
    <w:p w14:paraId="76D997B8" w14:textId="77777777" w:rsidR="007238AA" w:rsidRPr="00C10394" w:rsidRDefault="007238AA" w:rsidP="007238AA">
      <w:pPr>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t>Материалды игеруді бақылау сұрақтары:</w:t>
      </w:r>
    </w:p>
    <w:p w14:paraId="568CA584" w14:textId="77777777" w:rsidR="00160C02" w:rsidRPr="00160C02" w:rsidRDefault="00160C02" w:rsidP="007238AA">
      <w:pPr>
        <w:pStyle w:val="a3"/>
        <w:numPr>
          <w:ilvl w:val="1"/>
          <w:numId w:val="2"/>
        </w:numPr>
        <w:rPr>
          <w:rFonts w:ascii="Times New Roman" w:hAnsi="Times New Roman" w:cs="Times New Roman"/>
          <w:sz w:val="24"/>
          <w:szCs w:val="24"/>
          <w:lang w:val="kk-KZ"/>
        </w:rPr>
      </w:pPr>
      <w:r w:rsidRPr="00F83CB8">
        <w:rPr>
          <w:rFonts w:ascii="Times New Roman" w:hAnsi="Times New Roman" w:cs="Times New Roman"/>
          <w:sz w:val="24"/>
          <w:szCs w:val="24"/>
          <w:lang w:val="kk-KZ" w:eastAsia="ar-SA"/>
        </w:rPr>
        <w:t xml:space="preserve">Дамыған елдердегі </w:t>
      </w:r>
      <w:r w:rsidRPr="00F83CB8">
        <w:rPr>
          <w:rFonts w:ascii="Times New Roman" w:hAnsi="Times New Roman" w:cs="Times New Roman"/>
          <w:bCs/>
          <w:sz w:val="24"/>
          <w:szCs w:val="24"/>
          <w:lang w:val="kk-KZ"/>
        </w:rPr>
        <w:t>мемлекеттік басқару жүйесіндегі стратегиялық талдау</w:t>
      </w:r>
    </w:p>
    <w:p w14:paraId="7CDD36DC" w14:textId="77777777" w:rsidR="00160C02" w:rsidRPr="00160C02" w:rsidRDefault="00160C02" w:rsidP="007238AA">
      <w:pPr>
        <w:pStyle w:val="a3"/>
        <w:numPr>
          <w:ilvl w:val="1"/>
          <w:numId w:val="2"/>
        </w:numPr>
        <w:rPr>
          <w:rFonts w:ascii="Times New Roman" w:hAnsi="Times New Roman" w:cs="Times New Roman"/>
          <w:sz w:val="24"/>
          <w:szCs w:val="24"/>
          <w:lang w:val="kk-KZ"/>
        </w:rPr>
      </w:pPr>
      <w:r>
        <w:rPr>
          <w:rFonts w:ascii="Times New Roman" w:hAnsi="Times New Roman" w:cs="Times New Roman"/>
          <w:bCs/>
          <w:sz w:val="24"/>
          <w:szCs w:val="24"/>
          <w:lang w:val="kk-KZ"/>
        </w:rPr>
        <w:t>Шет елдердегі стратегиялық талдаудың ерекшеліктері</w:t>
      </w:r>
    </w:p>
    <w:p w14:paraId="273AD56B" w14:textId="16BCAC34" w:rsidR="007238AA" w:rsidRPr="002304F5" w:rsidRDefault="00160C02" w:rsidP="007238AA">
      <w:pPr>
        <w:pStyle w:val="a3"/>
        <w:numPr>
          <w:ilvl w:val="1"/>
          <w:numId w:val="2"/>
        </w:numPr>
        <w:rPr>
          <w:rFonts w:ascii="Times New Roman" w:hAnsi="Times New Roman" w:cs="Times New Roman"/>
          <w:sz w:val="24"/>
          <w:szCs w:val="24"/>
          <w:lang w:val="kk-KZ"/>
        </w:rPr>
      </w:pPr>
      <w:r>
        <w:rPr>
          <w:rFonts w:ascii="Times New Roman" w:hAnsi="Times New Roman" w:cs="Times New Roman"/>
          <w:bCs/>
          <w:sz w:val="24"/>
          <w:szCs w:val="24"/>
          <w:lang w:val="kk-KZ"/>
        </w:rPr>
        <w:t>Стратегиялық талдаудың  артықшылықтары</w:t>
      </w:r>
      <w:r w:rsidR="007238AA" w:rsidRPr="002304F5">
        <w:rPr>
          <w:rFonts w:ascii="Times New Roman" w:hAnsi="Times New Roman" w:cs="Times New Roman"/>
          <w:sz w:val="24"/>
          <w:szCs w:val="24"/>
          <w:lang w:val="kk-KZ" w:eastAsia="ar-SA"/>
        </w:rPr>
        <w:t xml:space="preserve">  </w:t>
      </w:r>
    </w:p>
    <w:p w14:paraId="171A21FF" w14:textId="77777777" w:rsidR="007238AA" w:rsidRPr="002304F5" w:rsidRDefault="007238AA" w:rsidP="007238AA">
      <w:pPr>
        <w:pStyle w:val="a3"/>
        <w:ind w:left="1440"/>
        <w:rPr>
          <w:rFonts w:ascii="Times New Roman" w:hAnsi="Times New Roman" w:cs="Times New Roman"/>
          <w:b/>
          <w:bCs/>
          <w:sz w:val="24"/>
          <w:szCs w:val="24"/>
          <w:lang w:val="kk-KZ"/>
        </w:rPr>
      </w:pPr>
    </w:p>
    <w:p w14:paraId="6096E8FC" w14:textId="77777777" w:rsidR="007238AA" w:rsidRDefault="007238AA" w:rsidP="007238AA">
      <w:pPr>
        <w:rPr>
          <w:rFonts w:ascii="Times New Roman" w:hAnsi="Times New Roman" w:cs="Times New Roman"/>
          <w:b/>
          <w:bCs/>
          <w:sz w:val="24"/>
          <w:szCs w:val="24"/>
          <w:lang w:val="kk-KZ"/>
        </w:rPr>
      </w:pPr>
    </w:p>
    <w:p w14:paraId="7D615A2E" w14:textId="15FB10AE" w:rsidR="003D6734" w:rsidRDefault="003D6734" w:rsidP="003D6734">
      <w:pP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 тізімі:</w:t>
      </w:r>
    </w:p>
    <w:p w14:paraId="24F3CB37" w14:textId="77777777" w:rsidR="00AC1EF4" w:rsidRPr="001A1110" w:rsidRDefault="00AC1EF4" w:rsidP="00AC1EF4">
      <w:pPr>
        <w:rPr>
          <w:rFonts w:ascii="Times New Roman" w:hAnsi="Times New Roman" w:cs="Times New Roman"/>
          <w:b/>
          <w:bCs/>
          <w:sz w:val="24"/>
          <w:szCs w:val="24"/>
          <w:lang w:val="kk-KZ"/>
        </w:rPr>
      </w:pPr>
      <w:r>
        <w:rPr>
          <w:rFonts w:ascii="Times New Roman" w:hAnsi="Times New Roman" w:cs="Times New Roman"/>
          <w:sz w:val="24"/>
          <w:szCs w:val="24"/>
          <w:lang w:val="kk-KZ"/>
        </w:rPr>
        <w:tab/>
      </w:r>
      <w:r w:rsidRPr="001A1110">
        <w:rPr>
          <w:rFonts w:ascii="Times New Roman" w:hAnsi="Times New Roman" w:cs="Times New Roman"/>
          <w:b/>
          <w:bCs/>
          <w:sz w:val="24"/>
          <w:szCs w:val="24"/>
          <w:lang w:val="kk-KZ"/>
        </w:rPr>
        <w:t>Ұсынылатын әдебиеттер тізімі:</w:t>
      </w:r>
    </w:p>
    <w:p w14:paraId="37C7D16D" w14:textId="77777777" w:rsidR="00AC1EF4" w:rsidRPr="00AC1EF4" w:rsidRDefault="00AC1EF4" w:rsidP="00AC1EF4">
      <w:pPr>
        <w:spacing w:after="0" w:line="240" w:lineRule="auto"/>
        <w:contextualSpacing/>
        <w:rPr>
          <w:rFonts w:ascii="Times New Roman" w:hAnsi="Times New Roman" w:cs="Times New Roman"/>
          <w:color w:val="000000" w:themeColor="text1"/>
          <w:sz w:val="20"/>
          <w:szCs w:val="20"/>
          <w:lang w:val="kk-KZ"/>
        </w:rPr>
      </w:pPr>
      <w:r w:rsidRPr="00AC1EF4">
        <w:rPr>
          <w:rFonts w:ascii="Times New Roman" w:hAnsi="Times New Roman" w:cs="Times New Roman"/>
          <w:color w:val="000000" w:themeColor="text1"/>
          <w:sz w:val="20"/>
          <w:szCs w:val="20"/>
          <w:lang w:val="kk-KZ"/>
        </w:rPr>
        <w:t>1.Қасым-Жомарт Тоқаев "Әділетті мемлекет. Біртүтас ұлт. Берекелі  қоғам."-Нұр-Сұлтан, 2022 ж., 1 қыркүйек</w:t>
      </w:r>
    </w:p>
    <w:p w14:paraId="07BA1147" w14:textId="77777777" w:rsidR="00AC1EF4" w:rsidRPr="00AC1EF4" w:rsidRDefault="00AC1EF4" w:rsidP="00AC1EF4">
      <w:p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r w:rsidRPr="00AC1EF4">
        <w:rPr>
          <w:rFonts w:ascii="Times New Roman" w:eastAsia="Calibri" w:hAnsi="Times New Roman" w:cs="Times New Roman"/>
          <w:color w:val="000000" w:themeColor="text1"/>
          <w:sz w:val="20"/>
          <w:szCs w:val="20"/>
          <w:lang w:val="kk-KZ" w:eastAsia="ru-RU"/>
        </w:rPr>
        <w:t>2.Қазақстан Республикасының Конститутциясы-Астана: Елорда, 2008-56 б.</w:t>
      </w:r>
    </w:p>
    <w:p w14:paraId="083579A2"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3.</w:t>
      </w:r>
      <w:r w:rsidRPr="00AC1EF4">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0687EF1B"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4.</w:t>
      </w:r>
      <w:r w:rsidRPr="00AC1EF4">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7EC9B94"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B193C28"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522597A2" w14:textId="77777777" w:rsidR="00AC1EF4" w:rsidRPr="00AC1EF4" w:rsidRDefault="00AC1EF4" w:rsidP="00AC1EF4">
      <w:pPr>
        <w:spacing w:after="0" w:line="240" w:lineRule="auto"/>
        <w:rPr>
          <w:rFonts w:ascii="Times New Roman" w:hAnsi="Times New Roman" w:cs="Times New Roman"/>
          <w:sz w:val="20"/>
          <w:szCs w:val="20"/>
          <w:lang w:val="kk-KZ"/>
        </w:rPr>
      </w:pPr>
      <w:r w:rsidRPr="00AC1EF4">
        <w:rPr>
          <w:rFonts w:ascii="Times New Roman" w:hAnsi="Times New Roman" w:cs="Times New Roman"/>
          <w:sz w:val="20"/>
          <w:szCs w:val="20"/>
          <w:lang w:val="kk-KZ"/>
        </w:rPr>
        <w:t>7. Казакова Н.А. Современный стратегический анализ -М.: Юрайт, 2021-469 с.</w:t>
      </w:r>
    </w:p>
    <w:p w14:paraId="0736F82C" w14:textId="77777777" w:rsidR="00AC1EF4" w:rsidRPr="00AC1EF4" w:rsidRDefault="00AC1EF4" w:rsidP="00AC1EF4">
      <w:pPr>
        <w:shd w:val="clear" w:color="auto" w:fill="FFFFFF"/>
        <w:spacing w:after="0" w:line="240" w:lineRule="auto"/>
        <w:rPr>
          <w:rFonts w:ascii="Times New Roman" w:eastAsia="Times New Roman" w:hAnsi="Times New Roman" w:cs="Times New Roman"/>
          <w:color w:val="0E203B"/>
          <w:sz w:val="20"/>
          <w:szCs w:val="20"/>
          <w:lang w:val="kk-KZ" w:eastAsia="ru-RU"/>
        </w:rPr>
      </w:pPr>
      <w:r w:rsidRPr="00AC1EF4">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62DB6D0D" w14:textId="77777777" w:rsidR="00AC1EF4" w:rsidRPr="00AC1EF4" w:rsidRDefault="00AC1EF4" w:rsidP="00AC1EF4">
      <w:pPr>
        <w:shd w:val="clear" w:color="auto" w:fill="FFFFFF"/>
        <w:spacing w:after="0" w:line="240" w:lineRule="auto"/>
        <w:rPr>
          <w:rFonts w:ascii="Times New Roman" w:eastAsia="Times New Roman" w:hAnsi="Times New Roman" w:cs="Times New Roman"/>
          <w:color w:val="0E203B"/>
          <w:sz w:val="20"/>
          <w:szCs w:val="20"/>
          <w:lang w:val="kk-KZ" w:eastAsia="ru-RU"/>
        </w:rPr>
      </w:pPr>
      <w:r w:rsidRPr="00AC1EF4">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16F366FD"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12C2B488"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529476DC"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24A0AB44"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42D72545"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52BDB28A" w14:textId="77777777" w:rsidR="00AC1EF4" w:rsidRPr="00AC1EF4" w:rsidRDefault="00AC1EF4" w:rsidP="00AC1EF4">
      <w:pPr>
        <w:spacing w:after="0" w:line="240" w:lineRule="auto"/>
        <w:rPr>
          <w:rFonts w:ascii="Times New Roman" w:eastAsia="Times New Roman" w:hAnsi="Times New Roman" w:cs="Times New Roman"/>
          <w:bCs/>
          <w:sz w:val="20"/>
          <w:szCs w:val="20"/>
          <w:lang w:val="kk-KZ"/>
        </w:rPr>
      </w:pPr>
      <w:r w:rsidRPr="00AC1EF4">
        <w:rPr>
          <w:rFonts w:ascii="Times New Roman" w:eastAsia="Calibri" w:hAnsi="Times New Roman" w:cs="Times New Roman"/>
          <w:bCs/>
          <w:color w:val="000000" w:themeColor="text1"/>
          <w:sz w:val="20"/>
          <w:szCs w:val="20"/>
          <w:lang w:val="kk-KZ"/>
        </w:rPr>
        <w:t xml:space="preserve">15. </w:t>
      </w:r>
      <w:r w:rsidRPr="00AC1EF4">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5277363E"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4268C7C2"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48C43225"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29C49906" w14:textId="77777777" w:rsidR="00AC1EF4" w:rsidRPr="00AC1EF4" w:rsidRDefault="00AC1EF4" w:rsidP="00AC1EF4">
      <w:pPr>
        <w:tabs>
          <w:tab w:val="left" w:pos="39"/>
        </w:tabs>
        <w:spacing w:after="0" w:line="240" w:lineRule="auto"/>
        <w:jc w:val="both"/>
        <w:rPr>
          <w:rFonts w:ascii="Times New Roman" w:eastAsia="Times New Roman" w:hAnsi="Times New Roman" w:cs="Times New Roman"/>
          <w:b/>
          <w:bCs/>
          <w:sz w:val="20"/>
          <w:szCs w:val="20"/>
          <w:lang w:val="kk-KZ"/>
        </w:rPr>
      </w:pPr>
      <w:r w:rsidRPr="00AC1EF4">
        <w:rPr>
          <w:rFonts w:ascii="Times New Roman" w:eastAsia="Times New Roman" w:hAnsi="Times New Roman" w:cs="Times New Roman"/>
          <w:b/>
          <w:bCs/>
          <w:sz w:val="20"/>
          <w:szCs w:val="20"/>
          <w:lang w:val="kk-KZ"/>
        </w:rPr>
        <w:t>Қосымша әдебиеттер:</w:t>
      </w:r>
    </w:p>
    <w:p w14:paraId="762F3E03" w14:textId="77777777" w:rsidR="00AC1EF4" w:rsidRPr="00AC1EF4" w:rsidRDefault="00AC1EF4" w:rsidP="00AC1EF4">
      <w:pPr>
        <w:numPr>
          <w:ilvl w:val="0"/>
          <w:numId w:val="5"/>
        </w:numPr>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AC1EF4">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0D6AFA32" w14:textId="77777777" w:rsidR="00AC1EF4" w:rsidRPr="00AC1EF4" w:rsidRDefault="00AC1EF4" w:rsidP="00AC1EF4">
      <w:pPr>
        <w:numPr>
          <w:ilvl w:val="0"/>
          <w:numId w:val="5"/>
        </w:numPr>
        <w:spacing w:after="0" w:line="240" w:lineRule="auto"/>
        <w:ind w:firstLine="360"/>
        <w:contextualSpacing/>
        <w:jc w:val="both"/>
        <w:rPr>
          <w:rFonts w:ascii="Times New Roman" w:eastAsia="Times New Roman" w:hAnsi="Times New Roman" w:cs="Times New Roman"/>
          <w:sz w:val="20"/>
          <w:szCs w:val="20"/>
          <w:lang w:val="kk-KZ" w:eastAsia="ru-RU"/>
        </w:rPr>
      </w:pPr>
      <w:r w:rsidRPr="00AC1EF4">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5C0D0271" w14:textId="77777777" w:rsidR="00AC1EF4" w:rsidRPr="00AC1EF4" w:rsidRDefault="00AC1EF4" w:rsidP="00AC1EF4">
      <w:pPr>
        <w:numPr>
          <w:ilvl w:val="0"/>
          <w:numId w:val="5"/>
        </w:numPr>
        <w:tabs>
          <w:tab w:val="left" w:pos="1170"/>
        </w:tabs>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AC1EF4">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7A237E51" w14:textId="77777777" w:rsidR="00AC1EF4" w:rsidRPr="00AC1EF4" w:rsidRDefault="00AC1EF4" w:rsidP="00AC1EF4">
      <w:pPr>
        <w:numPr>
          <w:ilvl w:val="0"/>
          <w:numId w:val="5"/>
        </w:numPr>
        <w:tabs>
          <w:tab w:val="left" w:pos="39"/>
        </w:tabs>
        <w:spacing w:after="0" w:line="240" w:lineRule="auto"/>
        <w:ind w:firstLine="360"/>
        <w:contextualSpacing/>
        <w:jc w:val="both"/>
        <w:rPr>
          <w:rFonts w:ascii="Times New Roman" w:eastAsia="Calibri" w:hAnsi="Times New Roman" w:cs="Times New Roman"/>
          <w:color w:val="000000" w:themeColor="text1"/>
          <w:sz w:val="20"/>
          <w:szCs w:val="20"/>
          <w:lang w:val="kk-KZ" w:eastAsia="ru-RU"/>
        </w:rPr>
      </w:pPr>
      <w:r w:rsidRPr="00AC1EF4">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AC1EF4">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3EB1DE64" w14:textId="77777777" w:rsidR="00AC1EF4" w:rsidRPr="00AC1EF4" w:rsidRDefault="00AC1EF4" w:rsidP="00AC1EF4">
      <w:pPr>
        <w:numPr>
          <w:ilvl w:val="0"/>
          <w:numId w:val="5"/>
        </w:numPr>
        <w:tabs>
          <w:tab w:val="left" w:pos="39"/>
        </w:tabs>
        <w:spacing w:after="0" w:line="240" w:lineRule="auto"/>
        <w:ind w:firstLine="360"/>
        <w:contextualSpacing/>
        <w:jc w:val="both"/>
        <w:rPr>
          <w:rFonts w:ascii="Times New Roman" w:hAnsi="Times New Roman" w:cs="Times New Roman"/>
          <w:color w:val="212529"/>
          <w:sz w:val="20"/>
          <w:szCs w:val="20"/>
          <w:shd w:val="clear" w:color="auto" w:fill="F4F4F4"/>
          <w:lang w:val="kk-KZ" w:eastAsia="ru-RU"/>
        </w:rPr>
      </w:pPr>
      <w:r w:rsidRPr="00AC1EF4">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48AD6AA2" w14:textId="77777777" w:rsidR="00AC1EF4" w:rsidRPr="00AC1EF4" w:rsidRDefault="00AC1EF4" w:rsidP="00AC1EF4">
      <w:pPr>
        <w:numPr>
          <w:ilvl w:val="0"/>
          <w:numId w:val="5"/>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AC1EF4">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FE0AD8E" w14:textId="77777777" w:rsidR="00AC1EF4" w:rsidRPr="00AC1EF4" w:rsidRDefault="00AC1EF4" w:rsidP="00AC1EF4">
      <w:pPr>
        <w:numPr>
          <w:ilvl w:val="0"/>
          <w:numId w:val="5"/>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AC1EF4">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2"/>
      <w:commentRangeEnd w:id="2"/>
      <w:r w:rsidRPr="00AC1EF4">
        <w:rPr>
          <w:rFonts w:ascii="Times New Roman" w:hAnsi="Times New Roman" w:cs="Times New Roman"/>
          <w:sz w:val="20"/>
          <w:szCs w:val="20"/>
        </w:rPr>
        <w:commentReference w:id="2"/>
      </w:r>
    </w:p>
    <w:p w14:paraId="296EFF39" w14:textId="77777777" w:rsidR="00AC1EF4" w:rsidRPr="00AC1EF4" w:rsidRDefault="00AC1EF4" w:rsidP="00AC1EF4">
      <w:pPr>
        <w:numPr>
          <w:ilvl w:val="0"/>
          <w:numId w:val="5"/>
        </w:numPr>
        <w:tabs>
          <w:tab w:val="left" w:pos="1110"/>
        </w:tabs>
        <w:spacing w:after="0" w:line="240" w:lineRule="auto"/>
        <w:ind w:firstLine="360"/>
        <w:contextualSpacing/>
        <w:rPr>
          <w:rFonts w:ascii="Times New Roman" w:eastAsiaTheme="minorEastAsia" w:hAnsi="Times New Roman" w:cs="Times New Roman"/>
          <w:color w:val="212529"/>
          <w:sz w:val="20"/>
          <w:szCs w:val="20"/>
          <w:shd w:val="clear" w:color="auto" w:fill="F4F4F4"/>
          <w:lang w:val="kk-KZ" w:eastAsia="ru-RU"/>
        </w:rPr>
      </w:pPr>
      <w:r w:rsidRPr="00AC1EF4">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2241F0FF" w14:textId="77777777" w:rsidR="00AC1EF4" w:rsidRPr="00AC1EF4" w:rsidRDefault="00AC1EF4" w:rsidP="00AC1EF4">
      <w:pPr>
        <w:spacing w:after="0" w:line="240" w:lineRule="auto"/>
        <w:rPr>
          <w:rFonts w:ascii="Times New Roman" w:hAnsi="Times New Roman" w:cs="Times New Roman"/>
          <w:sz w:val="20"/>
          <w:szCs w:val="20"/>
          <w:lang w:val="kk-KZ"/>
        </w:rPr>
      </w:pPr>
      <w:r w:rsidRPr="00AC1EF4">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56C71E75"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2FE854B5"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7F06744C"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35A891EE" w14:textId="77777777" w:rsidR="00AC1EF4" w:rsidRPr="00AC1EF4" w:rsidRDefault="00AC1EF4" w:rsidP="00AC1EF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C1EF4">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EF316ED" w14:textId="77777777" w:rsidR="00AC1EF4" w:rsidRPr="00AC1EF4" w:rsidRDefault="00AC1EF4" w:rsidP="00AC1EF4">
      <w:pPr>
        <w:spacing w:after="0" w:line="240" w:lineRule="auto"/>
        <w:rPr>
          <w:rFonts w:ascii="Times New Roman" w:eastAsia="Times New Roman" w:hAnsi="Times New Roman" w:cs="Times New Roman"/>
          <w:bCs/>
          <w:sz w:val="20"/>
          <w:szCs w:val="20"/>
          <w:lang w:val="kk-KZ"/>
        </w:rPr>
      </w:pPr>
    </w:p>
    <w:p w14:paraId="6EC3562A" w14:textId="77777777" w:rsidR="00AC1EF4" w:rsidRPr="00AC1EF4" w:rsidRDefault="00AC1EF4" w:rsidP="00AC1EF4">
      <w:pPr>
        <w:spacing w:after="0" w:line="240" w:lineRule="auto"/>
        <w:rPr>
          <w:rFonts w:ascii="Times New Roman" w:eastAsia="Times New Roman" w:hAnsi="Times New Roman" w:cs="Times New Roman"/>
          <w:bCs/>
          <w:sz w:val="20"/>
          <w:szCs w:val="20"/>
          <w:lang w:val="kk-KZ"/>
        </w:rPr>
      </w:pPr>
    </w:p>
    <w:p w14:paraId="56CD81D1" w14:textId="77777777" w:rsidR="00AC1EF4" w:rsidRPr="00AC1EF4" w:rsidRDefault="00AC1EF4" w:rsidP="00AC1EF4">
      <w:pPr>
        <w:pBdr>
          <w:top w:val="nil"/>
          <w:left w:val="nil"/>
          <w:bottom w:val="nil"/>
          <w:right w:val="nil"/>
          <w:between w:val="nil"/>
        </w:pBdr>
        <w:spacing w:after="0"/>
        <w:ind w:firstLine="2"/>
        <w:rPr>
          <w:rFonts w:ascii="Times New Roman" w:eastAsia="Times New Roman" w:hAnsi="Times New Roman" w:cs="Times New Roman"/>
          <w:color w:val="000000" w:themeColor="text1"/>
          <w:kern w:val="36"/>
          <w:sz w:val="20"/>
          <w:szCs w:val="20"/>
          <w:lang w:val="kk-KZ"/>
        </w:rPr>
      </w:pPr>
      <w:r w:rsidRPr="00AC1EF4">
        <w:rPr>
          <w:rFonts w:ascii="Times New Roman" w:eastAsia="Times New Roman" w:hAnsi="Times New Roman" w:cs="Times New Roman"/>
          <w:color w:val="000000" w:themeColor="text1"/>
          <w:kern w:val="36"/>
          <w:sz w:val="20"/>
          <w:szCs w:val="20"/>
          <w:lang w:val="kk-KZ"/>
        </w:rPr>
        <w:t>Ғаламтор ресурстары:</w:t>
      </w:r>
    </w:p>
    <w:p w14:paraId="24FA12CF" w14:textId="77777777" w:rsidR="00AC1EF4" w:rsidRPr="00AC1EF4" w:rsidRDefault="00AC1EF4" w:rsidP="00AC1EF4">
      <w:pPr>
        <w:spacing w:after="0" w:line="240" w:lineRule="auto"/>
        <w:ind w:firstLine="2"/>
        <w:rPr>
          <w:rFonts w:ascii="Times New Roman" w:eastAsia="Times New Roman" w:hAnsi="Times New Roman" w:cs="Times New Roman"/>
          <w:color w:val="000000" w:themeColor="text1"/>
          <w:kern w:val="36"/>
          <w:sz w:val="20"/>
          <w:szCs w:val="20"/>
          <w:lang w:val="kk-KZ"/>
        </w:rPr>
      </w:pPr>
      <w:r w:rsidRPr="00AC1EF4">
        <w:rPr>
          <w:rFonts w:ascii="Times New Roman" w:eastAsia="Times New Roman" w:hAnsi="Times New Roman" w:cs="Times New Roman"/>
          <w:color w:val="000000" w:themeColor="text1"/>
          <w:kern w:val="36"/>
          <w:sz w:val="20"/>
          <w:szCs w:val="20"/>
          <w:lang w:val="kk-KZ"/>
        </w:rPr>
        <w:t>1.</w:t>
      </w:r>
      <w:r w:rsidRPr="00AC1EF4">
        <w:rPr>
          <w:sz w:val="21"/>
          <w:szCs w:val="21"/>
        </w:rPr>
        <w:t xml:space="preserve"> </w:t>
      </w:r>
      <w:r w:rsidRPr="00AC1EF4">
        <w:rPr>
          <w:rFonts w:ascii="Times New Roman" w:eastAsia="Times New Roman" w:hAnsi="Times New Roman" w:cs="Times New Roman"/>
          <w:color w:val="000000" w:themeColor="text1"/>
          <w:kern w:val="36"/>
          <w:sz w:val="20"/>
          <w:szCs w:val="20"/>
          <w:lang w:val="kk-KZ"/>
        </w:rPr>
        <w:t>https://www.kaznu.kz </w:t>
      </w:r>
    </w:p>
    <w:p w14:paraId="28B0478C" w14:textId="77777777" w:rsidR="00AC1EF4" w:rsidRPr="00AC1EF4" w:rsidRDefault="00AC1EF4" w:rsidP="00AC1EF4">
      <w:pPr>
        <w:spacing w:after="0" w:line="240" w:lineRule="auto"/>
        <w:ind w:firstLine="2"/>
        <w:rPr>
          <w:rFonts w:ascii="Times New Roman" w:eastAsia="Times New Roman" w:hAnsi="Times New Roman" w:cs="Times New Roman"/>
          <w:color w:val="000000" w:themeColor="text1"/>
          <w:kern w:val="36"/>
          <w:sz w:val="20"/>
          <w:szCs w:val="20"/>
          <w:lang w:val="kk-KZ"/>
        </w:rPr>
      </w:pPr>
      <w:r w:rsidRPr="00AC1EF4">
        <w:rPr>
          <w:rFonts w:ascii="Times New Roman" w:eastAsia="Times New Roman" w:hAnsi="Times New Roman" w:cs="Times New Roman"/>
          <w:color w:val="000000" w:themeColor="text1"/>
          <w:kern w:val="36"/>
          <w:sz w:val="20"/>
          <w:szCs w:val="20"/>
          <w:lang w:val="kk-KZ"/>
        </w:rPr>
        <w:t>2. https://adilet.zan.kz › kaz</w:t>
      </w:r>
    </w:p>
    <w:bookmarkEnd w:id="0"/>
    <w:p w14:paraId="5BBB9197" w14:textId="0DB5901E" w:rsidR="00AC1EF4" w:rsidRPr="00AC1EF4" w:rsidRDefault="00AC1EF4" w:rsidP="00AC1EF4">
      <w:pPr>
        <w:tabs>
          <w:tab w:val="left" w:pos="1050"/>
        </w:tabs>
        <w:rPr>
          <w:rFonts w:ascii="Times New Roman" w:hAnsi="Times New Roman" w:cs="Times New Roman"/>
          <w:sz w:val="24"/>
          <w:szCs w:val="24"/>
          <w:lang w:val="kk-KZ"/>
        </w:rPr>
      </w:pPr>
    </w:p>
    <w:sectPr w:rsidR="00AC1EF4" w:rsidRPr="00AC1EF4">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Onal Abraliyev" w:date="2021-01-30T19:29:00Z" w:initials="OA">
    <w:p w14:paraId="0966829A" w14:textId="77777777" w:rsidR="00AC1EF4" w:rsidRDefault="00AC1EF4" w:rsidP="00AC1EF4">
      <w:pPr>
        <w:pStyle w:val="a6"/>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66829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66829A"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702450"/>
    <w:multiLevelType w:val="multilevel"/>
    <w:tmpl w:val="F62C81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1655CF1"/>
    <w:multiLevelType w:val="hybridMultilevel"/>
    <w:tmpl w:val="6666BB04"/>
    <w:lvl w:ilvl="0" w:tplc="099E41F4">
      <w:start w:val="1"/>
      <w:numFmt w:val="decimal"/>
      <w:lvlText w:val="%1."/>
      <w:lvlJc w:val="left"/>
      <w:pPr>
        <w:ind w:left="720" w:hanging="360"/>
      </w:pPr>
      <w:rPr>
        <w:rFonts w:ascii="Times New Roman" w:eastAsiaTheme="minorHAns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09954371">
    <w:abstractNumId w:val="3"/>
  </w:num>
  <w:num w:numId="2" w16cid:durableId="1316490363">
    <w:abstractNumId w:val="1"/>
  </w:num>
  <w:num w:numId="3" w16cid:durableId="657539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4887866">
    <w:abstractNumId w:val="4"/>
  </w:num>
  <w:num w:numId="5" w16cid:durableId="1760518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55"/>
    <w:rsid w:val="00160C02"/>
    <w:rsid w:val="003D6734"/>
    <w:rsid w:val="007238AA"/>
    <w:rsid w:val="008217E7"/>
    <w:rsid w:val="009423D6"/>
    <w:rsid w:val="00AC1EF4"/>
    <w:rsid w:val="00E70855"/>
    <w:rsid w:val="00F83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CA28"/>
  <w15:chartTrackingRefBased/>
  <w15:docId w15:val="{9BDA4A62-965A-4855-B64A-3A8AA8BA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8AA"/>
  </w:style>
  <w:style w:type="paragraph" w:styleId="2">
    <w:name w:val="heading 2"/>
    <w:basedOn w:val="a"/>
    <w:next w:val="a"/>
    <w:link w:val="20"/>
    <w:uiPriority w:val="9"/>
    <w:semiHidden/>
    <w:unhideWhenUsed/>
    <w:qFormat/>
    <w:rsid w:val="003D6734"/>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238AA"/>
    <w:pPr>
      <w:ind w:left="720"/>
      <w:contextualSpacing/>
    </w:pPr>
  </w:style>
  <w:style w:type="character" w:customStyle="1" w:styleId="20">
    <w:name w:val="Заголовок 2 Знак"/>
    <w:basedOn w:val="a0"/>
    <w:link w:val="2"/>
    <w:uiPriority w:val="9"/>
    <w:semiHidden/>
    <w:rsid w:val="003D6734"/>
    <w:rPr>
      <w:rFonts w:asciiTheme="majorHAnsi" w:eastAsiaTheme="majorEastAsia" w:hAnsiTheme="majorHAnsi" w:cstheme="majorBidi"/>
      <w:b/>
      <w:bCs/>
      <w:color w:val="4472C4" w:themeColor="accent1"/>
      <w:sz w:val="26"/>
      <w:szCs w:val="26"/>
      <w:lang w:val="ru-RU"/>
    </w:rPr>
  </w:style>
  <w:style w:type="character" w:styleId="a5">
    <w:name w:val="Hyperlink"/>
    <w:basedOn w:val="a0"/>
    <w:uiPriority w:val="99"/>
    <w:semiHidden/>
    <w:unhideWhenUsed/>
    <w:rsid w:val="003D6734"/>
    <w:rPr>
      <w:color w:val="0000FF"/>
      <w:u w:val="single"/>
    </w:rPr>
  </w:style>
  <w:style w:type="paragraph" w:styleId="a6">
    <w:name w:val="annotation text"/>
    <w:basedOn w:val="a"/>
    <w:link w:val="a7"/>
    <w:uiPriority w:val="99"/>
    <w:semiHidden/>
    <w:unhideWhenUsed/>
    <w:rsid w:val="003D6734"/>
    <w:pPr>
      <w:spacing w:after="0" w:line="240" w:lineRule="auto"/>
    </w:pPr>
    <w:rPr>
      <w:sz w:val="20"/>
      <w:szCs w:val="20"/>
    </w:rPr>
  </w:style>
  <w:style w:type="character" w:customStyle="1" w:styleId="a7">
    <w:name w:val="Текст примечания Знак"/>
    <w:basedOn w:val="a0"/>
    <w:link w:val="a6"/>
    <w:uiPriority w:val="99"/>
    <w:semiHidden/>
    <w:rsid w:val="003D6734"/>
    <w:rPr>
      <w:sz w:val="20"/>
      <w:szCs w:val="20"/>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D6734"/>
  </w:style>
  <w:style w:type="character" w:styleId="a8">
    <w:name w:val="annotation reference"/>
    <w:basedOn w:val="a0"/>
    <w:uiPriority w:val="99"/>
    <w:semiHidden/>
    <w:unhideWhenUsed/>
    <w:rsid w:val="003D6734"/>
    <w:rPr>
      <w:sz w:val="16"/>
      <w:szCs w:val="16"/>
    </w:rPr>
  </w:style>
  <w:style w:type="character" w:styleId="a9">
    <w:name w:val="Strong"/>
    <w:basedOn w:val="a0"/>
    <w:uiPriority w:val="22"/>
    <w:qFormat/>
    <w:rsid w:val="003D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6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4741</Words>
  <Characters>27026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8</cp:revision>
  <dcterms:created xsi:type="dcterms:W3CDTF">2020-10-16T08:55:00Z</dcterms:created>
  <dcterms:modified xsi:type="dcterms:W3CDTF">2022-09-18T10:41:00Z</dcterms:modified>
</cp:coreProperties>
</file>